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rPr>
          <w:color w:val="000000"/>
        </w:rPr>
      </w:pPr>
      <w:bookmarkStart w:colFirst="0" w:colLast="0" w:name="_5xrbnuq4e43a" w:id="0"/>
      <w:bookmarkEnd w:id="0"/>
      <w:r w:rsidDel="00000000" w:rsidR="00000000" w:rsidRPr="00000000">
        <w:rPr>
          <w:color w:val="000000"/>
          <w:rtl w:val="0"/>
        </w:rPr>
        <w:t xml:space="preserve">21 июня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11:30 – 12:30, Арка 2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Встреча с писательницей Евгенией Русиновой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12:00 – 13:00, Арка 1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«Мама, я съела слона». Встреча с писательницей Дарьей Месроповой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12:30 – 13:30, Арка 2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«Скандинавские мифы и легенды в детской литературе». Лекция переводчицы и литературоведа Елены Дорофеевой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13:00 – 14:00, Арка 1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«Как можно (не) любить классику?» Лекция писателя, педагога Алексея Олейникова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14:00 – 15:00, Арка 1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«Как заинтересовать детей историей родного края». Лекция создателя графического романа об адмирале Невельском Романа Иванищева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14:30 – 15:30, Арка 2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«Как стать героем-полярником? Учись у Нансена!» Квест для детей 8-12 лет и их родителей от издательства «Паулсен»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15:30 – 16:30, Арка 2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Интерактивная программа «Путешествие в Страну троллей с художником Теодором Киттельсеном»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16:30 – 17:30, Арка 2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«Современные мировые тренды в детской литературе». Лекция библиотекарей-хранителей коллекций Международного совета по детской книге (IBBY)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17:00 – 18:00, Арка 1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«Девочка, которая жива». Презентация фэнтези-серии Алексея Олейникова про Дженни Далфин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17:00 – 18:00, Арка 3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«Художник 200 книг». Встреча с Дмитрием Трубиным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18:00 – 19:00, Арка 1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Паблик-ток “Нужны ли детскому литературному канону авторы XXI века?”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18:30 – 19:30, Арка 2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«Опыт адаптации классики и фантастики в комиксах». Лекция издательства Alpaca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19:00 - 20:00, Арка 1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"Лосёнок Вася, медвежонок Потап и Великая Сосна". Презентация книги Светланы Макарьиной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19:00 – 20:00, Арка 3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«Трудные подростки: как найти опору и не сбиться с пути?» Встреча с писателем Антоном Шушариным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rPr>
          <w:color w:val="000000"/>
        </w:rPr>
      </w:pPr>
      <w:bookmarkStart w:colFirst="0" w:colLast="0" w:name="_gorx45zd2hlm" w:id="1"/>
      <w:bookmarkEnd w:id="1"/>
      <w:r w:rsidDel="00000000" w:rsidR="00000000" w:rsidRPr="00000000">
        <w:rPr>
          <w:color w:val="000000"/>
          <w:rtl w:val="0"/>
        </w:rPr>
        <w:t xml:space="preserve">22 июня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11:30 – 12:30, Арка 2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«Тебя превратили в собаку… Что делать?!»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12:00 – 13:00, Сцена у Театра Драмы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«Как создаются мультфильмы в XXI веке?». Мастер-класс мультипликатора, режиссера «Смешариков» Джангира Сулейманова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13:00 – 14:00, Арка 3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Паблик-ток «Новые сказки Севера и не только»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13:15 – 14:15, Сцена у Театра Драмы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Встреча с писательницей Екатериной Матюшкиной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13:00 – 14:00, Арка 1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Паблик-ток «Как писать о реальных подростках?»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14:30 – 15:30, Арка 2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Круглый стол «Скандинавское подростковое фэнтези»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15:00 – 16:00, Арка 1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“Арабелла”. Встреча с писательницей Марией Закрученко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15:30 – 16:30, Арка 2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“Гренландия: мифы и реальность самого большого острова в мире”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16:00 – 17:00, Арка 1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Круглый стол «Не только Marvel: графические романы и комиксы на российском историческом материале»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17:00 – 18:00, Сцена у Театра Драмы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«Таня Гроттер». Встреча с Дмитрием Емцем, автором культовой серии книг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17:00 – 18:00, Арка 1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«Привидение картофельного дворца». Встреча с писательницей и поэтессой Еленой Албул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18:00 – 19:00, Арка 3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«Снежное лето». Встреча с писательницей Анной Музыкантовой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18:00 – 19:00, Арка 1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"Однажды кажется окажется". Встреча с писательницей Еленой Рыковой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19:00 – 20:00, Арка 3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"Я - большая". Стихи для детей и их родителей. Встреча с поэтом Ильей Виноградовым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19:00 - 20:00, Арка 1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Паблик-ток «Как придумать волшебный мир» 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3"/>
        <w:rPr>
          <w:color w:val="000000"/>
        </w:rPr>
      </w:pPr>
      <w:bookmarkStart w:colFirst="0" w:colLast="0" w:name="_6c928hol9gi8" w:id="2"/>
      <w:bookmarkEnd w:id="2"/>
      <w:r w:rsidDel="00000000" w:rsidR="00000000" w:rsidRPr="00000000">
        <w:rPr>
          <w:color w:val="000000"/>
          <w:rtl w:val="0"/>
        </w:rPr>
        <w:t xml:space="preserve">23 июня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11:00 – 12:00, Арка 1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Лекция по астрономии и физике Солнца.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12:00 – 13:00, Арка 2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Паблик-ток «Книги-притчи в исландской детской литературе»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14:00 – 15:00, Арка 1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«Латать мироздание». Встреча с писательницей Тамарой Михеевой, автором цикла «Семь прях»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15:00 – 16:00, Арка 1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«Новый взгляд на русский фольклор». Лекция писательницы Елены Рыковой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15:00 – 16:00, Арка 2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«История российского комикса за последние 100 лет». Лекция издателя Юлии Астапенко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15:00 – 16:00, Арка 3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«Стань настоящим сыщиком под руководством знаменитого детектива месье Трюфо!». Детективный квест с загадочными шрифтами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16:00 – 17:00, Арка 1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«Что вы знаете о тайной организации подростков?» Встреча с писательницей Юлией Лавряшиной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16:00 – 17:00, Арка 2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«Секреты сторителлига в комиксах». Мастер-класс писательницы и художника-иллюстратора Хельги Воджик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17:00 – 18:00, Арка 1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«Кристофер Клин и два короля». Встреча с писательницей Александрией Рихтер 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18:00 – 19:00, Арка 2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«Семейные кризисы и «Голубая чашка». Психологический разбор рассказа А. Гайдара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