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7E7" w:rsidRDefault="001B17E7"/>
    <w:p w:rsidR="00DB04C5" w:rsidRDefault="00DB04C5"/>
    <w:p w:rsidR="00DB04C5" w:rsidRDefault="00DB04C5"/>
    <w:p w:rsidR="00DB04C5" w:rsidRDefault="00DB04C5"/>
    <w:p w:rsidR="00DB04C5" w:rsidRDefault="00DB04C5"/>
    <w:p w:rsidR="00DB04C5" w:rsidRDefault="00DB04C5">
      <w:pPr>
        <w:rPr>
          <w:lang w:val="ru-RU"/>
        </w:rPr>
      </w:pPr>
    </w:p>
    <w:p w:rsidR="00EB2375" w:rsidRDefault="00EB2375">
      <w:pPr>
        <w:rPr>
          <w:lang w:val="ru-RU"/>
        </w:rPr>
      </w:pPr>
    </w:p>
    <w:p w:rsidR="00EB2375" w:rsidRPr="00EB2375" w:rsidRDefault="00EB2375">
      <w:pPr>
        <w:rPr>
          <w:lang w:val="ru-RU"/>
        </w:rPr>
      </w:pPr>
    </w:p>
    <w:p w:rsidR="00DB04C5" w:rsidRDefault="00DB04C5" w:rsidP="00DB04C5">
      <w:pPr>
        <w:jc w:val="center"/>
        <w:rPr>
          <w:b/>
          <w:color w:val="00B0F0"/>
          <w:sz w:val="144"/>
          <w:szCs w:val="144"/>
          <w:lang w:val="ru-RU"/>
        </w:rPr>
      </w:pPr>
      <w:r w:rsidRPr="00EB2375">
        <w:rPr>
          <w:b/>
          <w:color w:val="00B0F0"/>
          <w:sz w:val="144"/>
          <w:szCs w:val="144"/>
        </w:rPr>
        <w:t>«</w:t>
      </w:r>
      <w:proofErr w:type="spellStart"/>
      <w:r w:rsidRPr="00EB2375">
        <w:rPr>
          <w:b/>
          <w:color w:val="00B0F0"/>
          <w:sz w:val="144"/>
          <w:szCs w:val="144"/>
        </w:rPr>
        <w:t>Наш</w:t>
      </w:r>
      <w:proofErr w:type="spellEnd"/>
      <w:r w:rsidRPr="00EB2375">
        <w:rPr>
          <w:b/>
          <w:color w:val="00B0F0"/>
          <w:sz w:val="144"/>
          <w:szCs w:val="144"/>
        </w:rPr>
        <w:t xml:space="preserve"> </w:t>
      </w:r>
      <w:proofErr w:type="spellStart"/>
      <w:r w:rsidRPr="00EB2375">
        <w:rPr>
          <w:b/>
          <w:color w:val="00B0F0"/>
          <w:sz w:val="144"/>
          <w:szCs w:val="144"/>
        </w:rPr>
        <w:t>дом</w:t>
      </w:r>
      <w:proofErr w:type="spellEnd"/>
      <w:r w:rsidRPr="00EB2375">
        <w:rPr>
          <w:b/>
          <w:color w:val="00B0F0"/>
          <w:sz w:val="144"/>
          <w:szCs w:val="144"/>
        </w:rPr>
        <w:t xml:space="preserve"> – </w:t>
      </w:r>
      <w:proofErr w:type="spellStart"/>
      <w:r w:rsidRPr="00EB2375">
        <w:rPr>
          <w:b/>
          <w:color w:val="00B0F0"/>
          <w:sz w:val="144"/>
          <w:szCs w:val="144"/>
        </w:rPr>
        <w:t>Земля</w:t>
      </w:r>
      <w:proofErr w:type="spellEnd"/>
      <w:proofErr w:type="gramStart"/>
      <w:r w:rsidRPr="00EB2375">
        <w:rPr>
          <w:b/>
          <w:color w:val="00B0F0"/>
          <w:sz w:val="144"/>
          <w:szCs w:val="144"/>
        </w:rPr>
        <w:t>!»</w:t>
      </w:r>
      <w:proofErr w:type="gramEnd"/>
    </w:p>
    <w:p w:rsidR="00922101" w:rsidRDefault="00922101" w:rsidP="00DB04C5">
      <w:pPr>
        <w:jc w:val="center"/>
        <w:rPr>
          <w:b/>
          <w:color w:val="00B0F0"/>
          <w:sz w:val="144"/>
          <w:szCs w:val="144"/>
          <w:lang w:val="ru-RU"/>
        </w:rPr>
      </w:pPr>
    </w:p>
    <w:p w:rsidR="00922101" w:rsidRDefault="00922101" w:rsidP="00DB04C5">
      <w:pPr>
        <w:jc w:val="center"/>
        <w:rPr>
          <w:b/>
          <w:color w:val="00B0F0"/>
          <w:sz w:val="144"/>
          <w:szCs w:val="144"/>
          <w:lang w:val="ru-RU"/>
        </w:rPr>
      </w:pPr>
    </w:p>
    <w:p w:rsidR="00922101" w:rsidRDefault="00922101" w:rsidP="00DB04C5">
      <w:pPr>
        <w:jc w:val="center"/>
        <w:rPr>
          <w:b/>
          <w:color w:val="00B0F0"/>
          <w:sz w:val="144"/>
          <w:szCs w:val="144"/>
          <w:lang w:val="ru-RU"/>
        </w:rPr>
      </w:pPr>
    </w:p>
    <w:p w:rsidR="00922101" w:rsidRDefault="00922101" w:rsidP="00922101">
      <w:pPr>
        <w:jc w:val="center"/>
        <w:rPr>
          <w:b/>
          <w:color w:val="0000FF"/>
          <w:sz w:val="72"/>
          <w:szCs w:val="72"/>
          <w:lang w:val="ru-RU"/>
        </w:rPr>
      </w:pPr>
    </w:p>
    <w:p w:rsidR="00922101" w:rsidRPr="00922101" w:rsidRDefault="00922101" w:rsidP="00922101">
      <w:pPr>
        <w:jc w:val="center"/>
        <w:rPr>
          <w:b/>
          <w:color w:val="0000FF"/>
          <w:sz w:val="16"/>
          <w:szCs w:val="16"/>
          <w:lang w:val="ru-RU"/>
        </w:rPr>
      </w:pPr>
    </w:p>
    <w:p w:rsidR="00922101" w:rsidRPr="00922101" w:rsidRDefault="00922101" w:rsidP="00922101">
      <w:pPr>
        <w:jc w:val="center"/>
        <w:rPr>
          <w:b/>
          <w:color w:val="0000FF"/>
          <w:sz w:val="72"/>
          <w:szCs w:val="72"/>
          <w:lang w:val="ru-RU"/>
        </w:rPr>
      </w:pPr>
      <w:r w:rsidRPr="00922101">
        <w:rPr>
          <w:b/>
          <w:color w:val="0000FF"/>
          <w:sz w:val="72"/>
          <w:szCs w:val="72"/>
          <w:lang w:val="ru-RU"/>
        </w:rPr>
        <w:t>В защиту природы</w:t>
      </w:r>
    </w:p>
    <w:p w:rsidR="00922101" w:rsidRDefault="00922101" w:rsidP="00922101">
      <w:pPr>
        <w:spacing w:after="0" w:line="240" w:lineRule="auto"/>
        <w:jc w:val="center"/>
        <w:rPr>
          <w:b/>
          <w:sz w:val="44"/>
          <w:szCs w:val="44"/>
          <w:lang w:val="ru-RU"/>
        </w:rPr>
      </w:pPr>
      <w:r w:rsidRPr="00922101">
        <w:rPr>
          <w:b/>
          <w:sz w:val="44"/>
          <w:szCs w:val="44"/>
          <w:lang w:val="ru-RU"/>
        </w:rPr>
        <w:t>Дымят в городе заводы,</w:t>
      </w:r>
    </w:p>
    <w:p w:rsidR="00922101" w:rsidRPr="00922101" w:rsidRDefault="00922101" w:rsidP="00922101">
      <w:pPr>
        <w:spacing w:after="0" w:line="240" w:lineRule="auto"/>
        <w:jc w:val="center"/>
        <w:rPr>
          <w:b/>
          <w:sz w:val="44"/>
          <w:szCs w:val="44"/>
          <w:lang w:val="ru-RU"/>
        </w:rPr>
      </w:pPr>
      <w:r w:rsidRPr="00922101">
        <w:rPr>
          <w:b/>
          <w:sz w:val="44"/>
          <w:szCs w:val="44"/>
          <w:lang w:val="ru-RU"/>
        </w:rPr>
        <w:t>Атмосферу засоряя,</w:t>
      </w:r>
    </w:p>
    <w:p w:rsidR="00922101" w:rsidRPr="00922101" w:rsidRDefault="00922101" w:rsidP="00922101">
      <w:pPr>
        <w:spacing w:after="0" w:line="240" w:lineRule="auto"/>
        <w:jc w:val="center"/>
        <w:rPr>
          <w:b/>
          <w:sz w:val="44"/>
          <w:szCs w:val="44"/>
          <w:lang w:val="ru-RU"/>
        </w:rPr>
      </w:pPr>
      <w:r w:rsidRPr="00922101">
        <w:rPr>
          <w:b/>
          <w:sz w:val="44"/>
          <w:szCs w:val="44"/>
          <w:lang w:val="ru-RU"/>
        </w:rPr>
        <w:t>Отравляют жизнь природы,</w:t>
      </w:r>
    </w:p>
    <w:p w:rsidR="00922101" w:rsidRPr="00922101" w:rsidRDefault="00922101" w:rsidP="00922101">
      <w:pPr>
        <w:spacing w:after="0" w:line="240" w:lineRule="auto"/>
        <w:jc w:val="center"/>
        <w:rPr>
          <w:b/>
          <w:sz w:val="44"/>
          <w:szCs w:val="44"/>
          <w:lang w:val="ru-RU"/>
        </w:rPr>
      </w:pPr>
      <w:r w:rsidRPr="00922101">
        <w:rPr>
          <w:b/>
          <w:sz w:val="44"/>
          <w:szCs w:val="44"/>
          <w:lang w:val="ru-RU"/>
        </w:rPr>
        <w:t>Стоки в воду, направляя.</w:t>
      </w:r>
    </w:p>
    <w:p w:rsidR="00922101" w:rsidRPr="00922101" w:rsidRDefault="00922101" w:rsidP="00922101">
      <w:pPr>
        <w:spacing w:after="0" w:line="240" w:lineRule="auto"/>
        <w:jc w:val="center"/>
        <w:rPr>
          <w:b/>
          <w:sz w:val="44"/>
          <w:szCs w:val="44"/>
          <w:lang w:val="ru-RU"/>
        </w:rPr>
      </w:pPr>
    </w:p>
    <w:p w:rsidR="00922101" w:rsidRPr="00922101" w:rsidRDefault="00922101" w:rsidP="00922101">
      <w:pPr>
        <w:spacing w:after="0" w:line="240" w:lineRule="auto"/>
        <w:jc w:val="center"/>
        <w:rPr>
          <w:b/>
          <w:sz w:val="44"/>
          <w:szCs w:val="44"/>
          <w:lang w:val="ru-RU"/>
        </w:rPr>
      </w:pPr>
      <w:r w:rsidRPr="00922101">
        <w:rPr>
          <w:b/>
          <w:sz w:val="44"/>
          <w:szCs w:val="44"/>
          <w:lang w:val="ru-RU"/>
        </w:rPr>
        <w:t>Прогуляться в лес меж делом?</w:t>
      </w:r>
    </w:p>
    <w:p w:rsidR="00922101" w:rsidRPr="00922101" w:rsidRDefault="00922101" w:rsidP="00922101">
      <w:pPr>
        <w:spacing w:after="0" w:line="240" w:lineRule="auto"/>
        <w:jc w:val="center"/>
        <w:rPr>
          <w:b/>
          <w:sz w:val="44"/>
          <w:szCs w:val="44"/>
          <w:lang w:val="ru-RU"/>
        </w:rPr>
      </w:pPr>
      <w:r w:rsidRPr="00922101">
        <w:rPr>
          <w:b/>
          <w:sz w:val="44"/>
          <w:szCs w:val="44"/>
          <w:lang w:val="ru-RU"/>
        </w:rPr>
        <w:t>Он же мусором завален,</w:t>
      </w:r>
    </w:p>
    <w:p w:rsidR="00922101" w:rsidRPr="00922101" w:rsidRDefault="00922101" w:rsidP="00922101">
      <w:pPr>
        <w:spacing w:after="0" w:line="240" w:lineRule="auto"/>
        <w:jc w:val="center"/>
        <w:rPr>
          <w:b/>
          <w:sz w:val="44"/>
          <w:szCs w:val="44"/>
          <w:lang w:val="ru-RU"/>
        </w:rPr>
      </w:pPr>
      <w:r w:rsidRPr="00922101">
        <w:rPr>
          <w:b/>
          <w:sz w:val="44"/>
          <w:szCs w:val="44"/>
          <w:lang w:val="ru-RU"/>
        </w:rPr>
        <w:t>В нём не видно даже белок,</w:t>
      </w:r>
    </w:p>
    <w:p w:rsidR="00922101" w:rsidRPr="00922101" w:rsidRDefault="00922101" w:rsidP="00922101">
      <w:pPr>
        <w:spacing w:after="0" w:line="240" w:lineRule="auto"/>
        <w:jc w:val="center"/>
        <w:rPr>
          <w:b/>
          <w:sz w:val="44"/>
          <w:szCs w:val="44"/>
          <w:lang w:val="ru-RU"/>
        </w:rPr>
      </w:pPr>
      <w:r w:rsidRPr="00922101">
        <w:rPr>
          <w:b/>
          <w:sz w:val="44"/>
          <w:szCs w:val="44"/>
          <w:lang w:val="ru-RU"/>
        </w:rPr>
        <w:t>Вороньё среди подпалин.</w:t>
      </w:r>
    </w:p>
    <w:p w:rsidR="00922101" w:rsidRPr="00922101" w:rsidRDefault="00922101" w:rsidP="00922101">
      <w:pPr>
        <w:spacing w:after="0" w:line="240" w:lineRule="auto"/>
        <w:jc w:val="center"/>
        <w:rPr>
          <w:b/>
          <w:sz w:val="44"/>
          <w:szCs w:val="44"/>
          <w:lang w:val="ru-RU"/>
        </w:rPr>
      </w:pPr>
    </w:p>
    <w:p w:rsidR="00922101" w:rsidRPr="00922101" w:rsidRDefault="00922101" w:rsidP="00922101">
      <w:pPr>
        <w:spacing w:after="0" w:line="240" w:lineRule="auto"/>
        <w:jc w:val="center"/>
        <w:rPr>
          <w:b/>
          <w:sz w:val="44"/>
          <w:szCs w:val="44"/>
          <w:lang w:val="ru-RU"/>
        </w:rPr>
      </w:pPr>
      <w:r w:rsidRPr="00922101">
        <w:rPr>
          <w:b/>
          <w:sz w:val="44"/>
          <w:szCs w:val="44"/>
          <w:lang w:val="ru-RU"/>
        </w:rPr>
        <w:t>По отдельности мы каждый</w:t>
      </w:r>
    </w:p>
    <w:p w:rsidR="00922101" w:rsidRPr="00922101" w:rsidRDefault="00922101" w:rsidP="00922101">
      <w:pPr>
        <w:spacing w:after="0" w:line="240" w:lineRule="auto"/>
        <w:jc w:val="center"/>
        <w:rPr>
          <w:b/>
          <w:sz w:val="44"/>
          <w:szCs w:val="44"/>
          <w:lang w:val="ru-RU"/>
        </w:rPr>
      </w:pPr>
      <w:r w:rsidRPr="00922101">
        <w:rPr>
          <w:b/>
          <w:sz w:val="44"/>
          <w:szCs w:val="44"/>
          <w:lang w:val="ru-RU"/>
        </w:rPr>
        <w:t>Грудью встанем за природу,</w:t>
      </w:r>
    </w:p>
    <w:p w:rsidR="00922101" w:rsidRPr="00922101" w:rsidRDefault="00922101" w:rsidP="00922101">
      <w:pPr>
        <w:spacing w:after="0" w:line="240" w:lineRule="auto"/>
        <w:jc w:val="center"/>
        <w:rPr>
          <w:b/>
          <w:sz w:val="44"/>
          <w:szCs w:val="44"/>
          <w:lang w:val="ru-RU"/>
        </w:rPr>
      </w:pPr>
      <w:r w:rsidRPr="00922101">
        <w:rPr>
          <w:b/>
          <w:sz w:val="44"/>
          <w:szCs w:val="44"/>
          <w:lang w:val="ru-RU"/>
        </w:rPr>
        <w:t>А дойдёт до дела -  скажем:</w:t>
      </w:r>
    </w:p>
    <w:p w:rsidR="00922101" w:rsidRPr="00922101" w:rsidRDefault="00922101" w:rsidP="00922101">
      <w:pPr>
        <w:spacing w:after="0" w:line="240" w:lineRule="auto"/>
        <w:jc w:val="center"/>
        <w:rPr>
          <w:b/>
          <w:sz w:val="44"/>
          <w:szCs w:val="44"/>
          <w:lang w:val="ru-RU"/>
        </w:rPr>
      </w:pPr>
      <w:r w:rsidRPr="00922101">
        <w:rPr>
          <w:b/>
          <w:sz w:val="44"/>
          <w:szCs w:val="44"/>
          <w:lang w:val="ru-RU"/>
        </w:rPr>
        <w:t xml:space="preserve">«Не сорил нигде я,  </w:t>
      </w:r>
      <w:proofErr w:type="gramStart"/>
      <w:r w:rsidRPr="00922101">
        <w:rPr>
          <w:b/>
          <w:sz w:val="44"/>
          <w:szCs w:val="44"/>
          <w:lang w:val="ru-RU"/>
        </w:rPr>
        <w:t>сроду</w:t>
      </w:r>
      <w:proofErr w:type="gramEnd"/>
      <w:r w:rsidRPr="00922101">
        <w:rPr>
          <w:b/>
          <w:sz w:val="44"/>
          <w:szCs w:val="44"/>
          <w:lang w:val="ru-RU"/>
        </w:rPr>
        <w:t>».</w:t>
      </w:r>
    </w:p>
    <w:p w:rsidR="00922101" w:rsidRPr="00922101" w:rsidRDefault="00922101" w:rsidP="00922101">
      <w:pPr>
        <w:spacing w:after="0" w:line="240" w:lineRule="auto"/>
        <w:jc w:val="center"/>
        <w:rPr>
          <w:b/>
          <w:sz w:val="44"/>
          <w:szCs w:val="44"/>
          <w:lang w:val="ru-RU"/>
        </w:rPr>
      </w:pPr>
    </w:p>
    <w:p w:rsidR="00922101" w:rsidRPr="00922101" w:rsidRDefault="00922101" w:rsidP="00922101">
      <w:pPr>
        <w:spacing w:after="0" w:line="240" w:lineRule="auto"/>
        <w:jc w:val="center"/>
        <w:rPr>
          <w:b/>
          <w:sz w:val="44"/>
          <w:szCs w:val="44"/>
          <w:lang w:val="ru-RU"/>
        </w:rPr>
      </w:pPr>
      <w:r w:rsidRPr="00922101">
        <w:rPr>
          <w:b/>
          <w:sz w:val="44"/>
          <w:szCs w:val="44"/>
          <w:lang w:val="ru-RU"/>
        </w:rPr>
        <w:t>Неужели не понятно,</w:t>
      </w:r>
    </w:p>
    <w:p w:rsidR="00922101" w:rsidRPr="00922101" w:rsidRDefault="00922101" w:rsidP="00922101">
      <w:pPr>
        <w:spacing w:after="0" w:line="240" w:lineRule="auto"/>
        <w:jc w:val="center"/>
        <w:rPr>
          <w:b/>
          <w:sz w:val="44"/>
          <w:szCs w:val="44"/>
          <w:lang w:val="ru-RU"/>
        </w:rPr>
      </w:pPr>
      <w:r w:rsidRPr="00922101">
        <w:rPr>
          <w:b/>
          <w:sz w:val="44"/>
          <w:szCs w:val="44"/>
          <w:lang w:val="ru-RU"/>
        </w:rPr>
        <w:t>Что мы сами дом свой губим.</w:t>
      </w:r>
    </w:p>
    <w:p w:rsidR="00922101" w:rsidRPr="00922101" w:rsidRDefault="00922101" w:rsidP="00922101">
      <w:pPr>
        <w:spacing w:after="0" w:line="240" w:lineRule="auto"/>
        <w:jc w:val="center"/>
        <w:rPr>
          <w:b/>
          <w:sz w:val="44"/>
          <w:szCs w:val="44"/>
          <w:lang w:val="ru-RU"/>
        </w:rPr>
      </w:pPr>
      <w:r w:rsidRPr="00922101">
        <w:rPr>
          <w:b/>
          <w:sz w:val="44"/>
          <w:szCs w:val="44"/>
          <w:lang w:val="ru-RU"/>
        </w:rPr>
        <w:t>Вон, на реках грязи пятна</w:t>
      </w:r>
    </w:p>
    <w:p w:rsidR="00922101" w:rsidRPr="00922101" w:rsidRDefault="00922101" w:rsidP="00922101">
      <w:pPr>
        <w:spacing w:after="0" w:line="240" w:lineRule="auto"/>
        <w:jc w:val="center"/>
        <w:rPr>
          <w:b/>
          <w:sz w:val="44"/>
          <w:szCs w:val="44"/>
          <w:lang w:val="ru-RU"/>
        </w:rPr>
      </w:pPr>
      <w:r w:rsidRPr="00922101">
        <w:rPr>
          <w:b/>
          <w:sz w:val="44"/>
          <w:szCs w:val="44"/>
          <w:lang w:val="ru-RU"/>
        </w:rPr>
        <w:t>И в лесу деревья рубим.</w:t>
      </w:r>
    </w:p>
    <w:p w:rsidR="00922101" w:rsidRPr="00922101" w:rsidRDefault="00922101" w:rsidP="00922101">
      <w:pPr>
        <w:spacing w:after="0" w:line="240" w:lineRule="auto"/>
        <w:jc w:val="center"/>
        <w:rPr>
          <w:sz w:val="36"/>
          <w:szCs w:val="36"/>
          <w:lang w:val="ru-RU"/>
        </w:rPr>
      </w:pPr>
    </w:p>
    <w:p w:rsidR="00922101" w:rsidRPr="00922101" w:rsidRDefault="00922101" w:rsidP="00922101">
      <w:pPr>
        <w:spacing w:after="0" w:line="240" w:lineRule="auto"/>
        <w:jc w:val="center"/>
        <w:rPr>
          <w:b/>
          <w:color w:val="FF0000"/>
          <w:sz w:val="72"/>
          <w:szCs w:val="72"/>
          <w:lang w:val="ru-RU"/>
        </w:rPr>
      </w:pPr>
      <w:r w:rsidRPr="00922101">
        <w:rPr>
          <w:b/>
          <w:color w:val="FF0000"/>
          <w:sz w:val="72"/>
          <w:szCs w:val="72"/>
          <w:lang w:val="ru-RU"/>
        </w:rPr>
        <w:t>Сохраним потомкам город,</w:t>
      </w:r>
    </w:p>
    <w:p w:rsidR="00922101" w:rsidRPr="00922101" w:rsidRDefault="00922101" w:rsidP="00922101">
      <w:pPr>
        <w:spacing w:after="0" w:line="240" w:lineRule="auto"/>
        <w:jc w:val="center"/>
        <w:rPr>
          <w:b/>
          <w:color w:val="FF0000"/>
          <w:sz w:val="72"/>
          <w:szCs w:val="72"/>
          <w:lang w:val="ru-RU"/>
        </w:rPr>
      </w:pPr>
      <w:r w:rsidRPr="00922101">
        <w:rPr>
          <w:b/>
          <w:color w:val="FF0000"/>
          <w:sz w:val="72"/>
          <w:szCs w:val="72"/>
          <w:lang w:val="ru-RU"/>
        </w:rPr>
        <w:t>Чистый воздух, реку, лес.</w:t>
      </w:r>
    </w:p>
    <w:p w:rsidR="00922101" w:rsidRPr="00922101" w:rsidRDefault="00922101" w:rsidP="00922101">
      <w:pPr>
        <w:spacing w:after="0" w:line="240" w:lineRule="auto"/>
        <w:jc w:val="center"/>
        <w:rPr>
          <w:b/>
          <w:color w:val="FF0000"/>
          <w:sz w:val="72"/>
          <w:szCs w:val="72"/>
          <w:lang w:val="ru-RU"/>
        </w:rPr>
      </w:pPr>
      <w:r w:rsidRPr="00922101">
        <w:rPr>
          <w:b/>
          <w:color w:val="FF0000"/>
          <w:sz w:val="72"/>
          <w:szCs w:val="72"/>
          <w:lang w:val="ru-RU"/>
        </w:rPr>
        <w:t>Уникальную природу</w:t>
      </w:r>
    </w:p>
    <w:p w:rsidR="00922101" w:rsidRPr="00922101" w:rsidRDefault="00922101" w:rsidP="00922101">
      <w:pPr>
        <w:spacing w:after="0" w:line="240" w:lineRule="auto"/>
        <w:jc w:val="center"/>
        <w:rPr>
          <w:b/>
          <w:color w:val="FF0000"/>
          <w:sz w:val="72"/>
          <w:szCs w:val="72"/>
          <w:lang w:val="ru-RU"/>
        </w:rPr>
      </w:pPr>
      <w:r w:rsidRPr="00922101">
        <w:rPr>
          <w:b/>
          <w:color w:val="FF0000"/>
          <w:sz w:val="72"/>
          <w:szCs w:val="72"/>
          <w:lang w:val="ru-RU"/>
        </w:rPr>
        <w:t>Не погубит наш прогресс!</w:t>
      </w:r>
    </w:p>
    <w:p w:rsidR="00922101" w:rsidRDefault="00922101" w:rsidP="00922101">
      <w:r>
        <w:rPr>
          <w:noProof/>
          <w:lang w:eastAsia="ru-RU"/>
        </w:rPr>
        <w:lastRenderedPageBreak/>
        <w:drawing>
          <wp:anchor distT="0" distB="0" distL="114300" distR="114300" simplePos="0" relativeHeight="251664384" behindDoc="1" locked="0" layoutInCell="1" allowOverlap="1">
            <wp:simplePos x="0" y="0"/>
            <wp:positionH relativeFrom="column">
              <wp:posOffset>-120015</wp:posOffset>
            </wp:positionH>
            <wp:positionV relativeFrom="paragraph">
              <wp:posOffset>-146050</wp:posOffset>
            </wp:positionV>
            <wp:extent cx="1962150" cy="1308735"/>
            <wp:effectExtent l="19050" t="0" r="0" b="0"/>
            <wp:wrapTight wrapText="bothSides">
              <wp:wrapPolygon edited="0">
                <wp:start x="-210" y="0"/>
                <wp:lineTo x="-210" y="21380"/>
                <wp:lineTo x="21600" y="21380"/>
                <wp:lineTo x="21600" y="0"/>
                <wp:lineTo x="-21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962150" cy="1308735"/>
                    </a:xfrm>
                    <a:prstGeom prst="rect">
                      <a:avLst/>
                    </a:prstGeom>
                    <a:noFill/>
                    <a:ln w="9525">
                      <a:noFill/>
                      <a:miter lim="800000"/>
                      <a:headEnd/>
                      <a:tailEnd/>
                    </a:ln>
                  </pic:spPr>
                </pic:pic>
              </a:graphicData>
            </a:graphic>
          </wp:anchor>
        </w:drawing>
      </w:r>
    </w:p>
    <w:p w:rsidR="00922101" w:rsidRDefault="00922101" w:rsidP="00922101">
      <w:pPr>
        <w:spacing w:after="0" w:line="240" w:lineRule="auto"/>
        <w:jc w:val="center"/>
        <w:rPr>
          <w:b/>
          <w:sz w:val="44"/>
          <w:szCs w:val="44"/>
        </w:rPr>
      </w:pPr>
    </w:p>
    <w:p w:rsidR="00922101" w:rsidRDefault="00922101" w:rsidP="00922101">
      <w:pPr>
        <w:spacing w:after="0" w:line="240" w:lineRule="auto"/>
        <w:jc w:val="center"/>
        <w:rPr>
          <w:b/>
          <w:sz w:val="44"/>
          <w:szCs w:val="44"/>
        </w:rPr>
      </w:pPr>
    </w:p>
    <w:p w:rsidR="00922101" w:rsidRDefault="00922101" w:rsidP="00922101">
      <w:pPr>
        <w:spacing w:after="0" w:line="240" w:lineRule="auto"/>
        <w:jc w:val="center"/>
        <w:rPr>
          <w:b/>
          <w:sz w:val="44"/>
          <w:szCs w:val="44"/>
        </w:rPr>
      </w:pPr>
    </w:p>
    <w:p w:rsidR="00922101" w:rsidRPr="00922101" w:rsidRDefault="00922101" w:rsidP="00922101">
      <w:pPr>
        <w:spacing w:after="0" w:line="240" w:lineRule="auto"/>
        <w:jc w:val="center"/>
        <w:rPr>
          <w:b/>
          <w:sz w:val="44"/>
          <w:szCs w:val="44"/>
          <w:lang w:val="ru-RU"/>
        </w:rPr>
      </w:pPr>
      <w:r w:rsidRPr="00922101">
        <w:rPr>
          <w:b/>
          <w:sz w:val="44"/>
          <w:szCs w:val="44"/>
          <w:lang w:val="ru-RU"/>
        </w:rPr>
        <w:t xml:space="preserve">В соответствии с Указом Президента РФ В.В.Путина </w:t>
      </w:r>
    </w:p>
    <w:p w:rsidR="00922101" w:rsidRPr="00922101" w:rsidRDefault="00922101" w:rsidP="00922101">
      <w:pPr>
        <w:spacing w:after="0" w:line="240" w:lineRule="auto"/>
        <w:jc w:val="center"/>
        <w:rPr>
          <w:b/>
          <w:sz w:val="36"/>
          <w:szCs w:val="36"/>
          <w:lang w:val="ru-RU"/>
        </w:rPr>
      </w:pPr>
      <w:r w:rsidRPr="00922101">
        <w:rPr>
          <w:b/>
          <w:sz w:val="36"/>
          <w:szCs w:val="36"/>
          <w:lang w:val="ru-RU"/>
        </w:rPr>
        <w:t xml:space="preserve">2013 год объявлен </w:t>
      </w:r>
    </w:p>
    <w:p w:rsidR="00922101" w:rsidRPr="00922101" w:rsidRDefault="00922101" w:rsidP="00922101">
      <w:pPr>
        <w:spacing w:after="0" w:line="240" w:lineRule="auto"/>
        <w:jc w:val="center"/>
        <w:rPr>
          <w:b/>
          <w:color w:val="FF0000"/>
          <w:sz w:val="56"/>
          <w:szCs w:val="56"/>
          <w:lang w:val="ru-RU"/>
        </w:rPr>
      </w:pPr>
      <w:r w:rsidRPr="00922101">
        <w:rPr>
          <w:b/>
          <w:color w:val="FF0000"/>
          <w:sz w:val="56"/>
          <w:szCs w:val="56"/>
          <w:lang w:val="ru-RU"/>
        </w:rPr>
        <w:t>Годом охраны окружающей среды</w:t>
      </w:r>
    </w:p>
    <w:p w:rsidR="00922101" w:rsidRPr="00922101" w:rsidRDefault="00922101" w:rsidP="00922101">
      <w:pPr>
        <w:rPr>
          <w:color w:val="FF0000"/>
          <w:sz w:val="56"/>
          <w:szCs w:val="56"/>
          <w:lang w:val="ru-RU"/>
        </w:rPr>
      </w:pPr>
    </w:p>
    <w:p w:rsidR="00922101" w:rsidRPr="00922101" w:rsidRDefault="00922101" w:rsidP="00922101">
      <w:pPr>
        <w:jc w:val="center"/>
        <w:rPr>
          <w:b/>
          <w:sz w:val="36"/>
          <w:szCs w:val="36"/>
          <w:lang w:val="ru-RU"/>
        </w:rPr>
      </w:pPr>
      <w:r w:rsidRPr="00922101">
        <w:rPr>
          <w:b/>
          <w:sz w:val="36"/>
          <w:szCs w:val="36"/>
          <w:lang w:val="ru-RU"/>
        </w:rPr>
        <w:t>Первым международно-правовым документом в области охраны животного мира считается Парижская Конвенция 1902 года, посвященная охране птиц, полезных для сельского хозяйства</w:t>
      </w:r>
    </w:p>
    <w:p w:rsidR="00922101" w:rsidRPr="00922101" w:rsidRDefault="00922101" w:rsidP="00922101">
      <w:pPr>
        <w:jc w:val="center"/>
        <w:rPr>
          <w:b/>
          <w:sz w:val="36"/>
          <w:szCs w:val="36"/>
          <w:lang w:val="ru-RU"/>
        </w:rPr>
      </w:pPr>
    </w:p>
    <w:p w:rsidR="00922101" w:rsidRPr="00922101" w:rsidRDefault="00922101" w:rsidP="00922101">
      <w:pPr>
        <w:jc w:val="center"/>
        <w:rPr>
          <w:b/>
          <w:sz w:val="36"/>
          <w:szCs w:val="36"/>
          <w:lang w:val="ru-RU"/>
        </w:rPr>
      </w:pPr>
    </w:p>
    <w:p w:rsidR="00922101" w:rsidRDefault="00922101" w:rsidP="00922101">
      <w:pPr>
        <w:jc w:val="center"/>
        <w:rPr>
          <w:b/>
          <w:sz w:val="36"/>
          <w:szCs w:val="36"/>
        </w:rPr>
      </w:pPr>
      <w:r>
        <w:rPr>
          <w:b/>
          <w:noProof/>
          <w:sz w:val="36"/>
          <w:szCs w:val="36"/>
          <w:lang w:eastAsia="ru-RU"/>
        </w:rPr>
        <w:drawing>
          <wp:inline distT="0" distB="0" distL="0" distR="0">
            <wp:extent cx="3810000" cy="381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922101" w:rsidRPr="00D458F6" w:rsidRDefault="00922101" w:rsidP="00922101">
      <w:pPr>
        <w:rPr>
          <w:b/>
          <w:sz w:val="36"/>
          <w:szCs w:val="36"/>
        </w:rPr>
      </w:pPr>
    </w:p>
    <w:p w:rsidR="00922101" w:rsidRPr="00922101" w:rsidRDefault="00922101" w:rsidP="00922101">
      <w:pPr>
        <w:jc w:val="center"/>
        <w:rPr>
          <w:b/>
          <w:color w:val="0000FF"/>
          <w:sz w:val="52"/>
          <w:szCs w:val="52"/>
          <w:lang w:val="ru-RU"/>
        </w:rPr>
      </w:pPr>
      <w:r w:rsidRPr="00922101">
        <w:rPr>
          <w:b/>
          <w:color w:val="0000FF"/>
          <w:sz w:val="52"/>
          <w:szCs w:val="52"/>
          <w:lang w:val="ru-RU"/>
        </w:rPr>
        <w:lastRenderedPageBreak/>
        <w:t>Охрана водной среды</w:t>
      </w:r>
    </w:p>
    <w:p w:rsidR="00922101" w:rsidRPr="00922101" w:rsidRDefault="00922101" w:rsidP="00922101">
      <w:pPr>
        <w:jc w:val="center"/>
        <w:rPr>
          <w:b/>
          <w:sz w:val="36"/>
          <w:szCs w:val="36"/>
          <w:lang w:val="ru-RU"/>
        </w:rPr>
      </w:pPr>
      <w:r w:rsidRPr="00922101">
        <w:rPr>
          <w:b/>
          <w:sz w:val="36"/>
          <w:szCs w:val="36"/>
          <w:lang w:val="ru-RU"/>
        </w:rPr>
        <w:t>Универсальные международно-правовые нормы, относящиеся к защите морской среды от загрязнения с судов, морских установок и сооружений и летательных аппаратов содержатся в Конвенц</w:t>
      </w:r>
      <w:proofErr w:type="gramStart"/>
      <w:r w:rsidRPr="00922101">
        <w:rPr>
          <w:b/>
          <w:sz w:val="36"/>
          <w:szCs w:val="36"/>
          <w:lang w:val="ru-RU"/>
        </w:rPr>
        <w:t>ии ОО</w:t>
      </w:r>
      <w:proofErr w:type="gramEnd"/>
      <w:r w:rsidRPr="00922101">
        <w:rPr>
          <w:b/>
          <w:sz w:val="36"/>
          <w:szCs w:val="36"/>
          <w:lang w:val="ru-RU"/>
        </w:rPr>
        <w:t>Н по морскому праву.</w:t>
      </w:r>
    </w:p>
    <w:p w:rsidR="00922101" w:rsidRPr="00922101" w:rsidRDefault="00922101" w:rsidP="00922101">
      <w:pPr>
        <w:jc w:val="center"/>
        <w:rPr>
          <w:b/>
          <w:sz w:val="36"/>
          <w:szCs w:val="36"/>
          <w:lang w:val="ru-RU"/>
        </w:rPr>
      </w:pPr>
      <w:r w:rsidRPr="00922101">
        <w:rPr>
          <w:b/>
          <w:sz w:val="36"/>
          <w:szCs w:val="36"/>
          <w:lang w:val="ru-RU"/>
        </w:rPr>
        <w:t>Кроме этого имеется ряд региональных конвенций, обеспечивающих защиту морской среды отдельных морей и частей Мирового океана от загрязнения из различных источников.</w:t>
      </w:r>
    </w:p>
    <w:p w:rsidR="00922101" w:rsidRPr="00922101" w:rsidRDefault="00922101" w:rsidP="00922101">
      <w:pPr>
        <w:rPr>
          <w:b/>
          <w:lang w:val="ru-RU"/>
        </w:rPr>
      </w:pPr>
    </w:p>
    <w:p w:rsidR="00922101" w:rsidRPr="00922101" w:rsidRDefault="00922101" w:rsidP="00922101">
      <w:pPr>
        <w:rPr>
          <w:b/>
          <w:lang w:val="ru-RU"/>
        </w:rPr>
      </w:pPr>
    </w:p>
    <w:p w:rsidR="00922101" w:rsidRDefault="00922101" w:rsidP="00922101">
      <w:pPr>
        <w:jc w:val="center"/>
        <w:rPr>
          <w:b/>
        </w:rPr>
      </w:pPr>
      <w:r w:rsidRPr="00D52AAD">
        <w:rPr>
          <w:b/>
          <w:noProof/>
          <w:lang w:eastAsia="ru-RU"/>
        </w:rPr>
        <w:drawing>
          <wp:inline distT="0" distB="0" distL="0" distR="0">
            <wp:extent cx="4640402" cy="4627418"/>
            <wp:effectExtent l="19050" t="0" r="7798"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643762" cy="4630769"/>
                    </a:xfrm>
                    <a:prstGeom prst="rect">
                      <a:avLst/>
                    </a:prstGeom>
                    <a:noFill/>
                    <a:ln w="9525">
                      <a:noFill/>
                      <a:miter lim="800000"/>
                      <a:headEnd/>
                      <a:tailEnd/>
                    </a:ln>
                  </pic:spPr>
                </pic:pic>
              </a:graphicData>
            </a:graphic>
          </wp:inline>
        </w:drawing>
      </w:r>
    </w:p>
    <w:p w:rsidR="00922101" w:rsidRDefault="00922101" w:rsidP="00922101">
      <w:pPr>
        <w:rPr>
          <w:b/>
        </w:rPr>
      </w:pPr>
    </w:p>
    <w:p w:rsidR="00922101" w:rsidRDefault="00922101" w:rsidP="00922101">
      <w:pPr>
        <w:rPr>
          <w:b/>
        </w:rPr>
      </w:pPr>
    </w:p>
    <w:p w:rsidR="00922101" w:rsidRPr="00922101" w:rsidRDefault="00922101" w:rsidP="00922101">
      <w:pPr>
        <w:jc w:val="center"/>
        <w:rPr>
          <w:b/>
          <w:color w:val="009900"/>
          <w:sz w:val="52"/>
          <w:szCs w:val="52"/>
          <w:lang w:val="ru-RU"/>
        </w:rPr>
      </w:pPr>
      <w:r w:rsidRPr="00922101">
        <w:rPr>
          <w:b/>
          <w:color w:val="009900"/>
          <w:sz w:val="52"/>
          <w:szCs w:val="52"/>
          <w:lang w:val="ru-RU"/>
        </w:rPr>
        <w:lastRenderedPageBreak/>
        <w:t>Охрана воздушной среды, озонового слоя    и климата</w:t>
      </w:r>
    </w:p>
    <w:p w:rsidR="00922101" w:rsidRPr="00922101" w:rsidRDefault="00922101" w:rsidP="00922101">
      <w:pPr>
        <w:jc w:val="center"/>
        <w:rPr>
          <w:b/>
          <w:sz w:val="36"/>
          <w:szCs w:val="36"/>
          <w:lang w:val="ru-RU"/>
        </w:rPr>
      </w:pPr>
      <w:r w:rsidRPr="00922101">
        <w:rPr>
          <w:b/>
          <w:sz w:val="36"/>
          <w:szCs w:val="36"/>
          <w:lang w:val="ru-RU"/>
        </w:rPr>
        <w:t xml:space="preserve">С середины 80-х годов прошлого века принимаются меры по защите озонового слоя Земли. В 1985 году в Вене (Австрия) была принята Конвенция по защите озонового слоя. </w:t>
      </w:r>
    </w:p>
    <w:p w:rsidR="00922101" w:rsidRPr="00922101" w:rsidRDefault="00922101" w:rsidP="00922101">
      <w:pPr>
        <w:jc w:val="center"/>
        <w:rPr>
          <w:b/>
          <w:sz w:val="36"/>
          <w:szCs w:val="36"/>
          <w:lang w:val="ru-RU"/>
        </w:rPr>
      </w:pPr>
      <w:r w:rsidRPr="00922101">
        <w:rPr>
          <w:b/>
          <w:sz w:val="36"/>
          <w:szCs w:val="36"/>
          <w:lang w:val="ru-RU"/>
        </w:rPr>
        <w:t xml:space="preserve">В 1987 году Конвенцию дополнил </w:t>
      </w:r>
      <w:proofErr w:type="spellStart"/>
      <w:r w:rsidRPr="00922101">
        <w:rPr>
          <w:b/>
          <w:sz w:val="36"/>
          <w:szCs w:val="36"/>
          <w:lang w:val="ru-RU"/>
        </w:rPr>
        <w:t>Монреальский</w:t>
      </w:r>
      <w:proofErr w:type="spellEnd"/>
      <w:r w:rsidRPr="00922101">
        <w:rPr>
          <w:b/>
          <w:sz w:val="36"/>
          <w:szCs w:val="36"/>
          <w:lang w:val="ru-RU"/>
        </w:rPr>
        <w:t xml:space="preserve"> протокол относительно веществ, приводящих к истощению озонового слоя. В нем предусматриваются ограничения на производство веществ, разрушающих озоновый слой.</w:t>
      </w:r>
    </w:p>
    <w:p w:rsidR="00922101" w:rsidRPr="00922101" w:rsidRDefault="00922101" w:rsidP="00922101">
      <w:pPr>
        <w:jc w:val="center"/>
        <w:rPr>
          <w:b/>
          <w:sz w:val="36"/>
          <w:szCs w:val="36"/>
          <w:lang w:val="ru-RU"/>
        </w:rPr>
      </w:pPr>
    </w:p>
    <w:p w:rsidR="00922101" w:rsidRDefault="00922101" w:rsidP="00922101">
      <w:pPr>
        <w:jc w:val="center"/>
        <w:rPr>
          <w:b/>
          <w:sz w:val="36"/>
          <w:szCs w:val="36"/>
        </w:rPr>
      </w:pPr>
      <w:r>
        <w:rPr>
          <w:b/>
          <w:noProof/>
          <w:sz w:val="36"/>
          <w:szCs w:val="36"/>
          <w:lang w:eastAsia="ru-RU"/>
        </w:rPr>
        <w:drawing>
          <wp:inline distT="0" distB="0" distL="0" distR="0">
            <wp:extent cx="3797878" cy="506383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797878" cy="5063837"/>
                    </a:xfrm>
                    <a:prstGeom prst="rect">
                      <a:avLst/>
                    </a:prstGeom>
                    <a:noFill/>
                    <a:ln w="9525">
                      <a:noFill/>
                      <a:miter lim="800000"/>
                      <a:headEnd/>
                      <a:tailEnd/>
                    </a:ln>
                  </pic:spPr>
                </pic:pic>
              </a:graphicData>
            </a:graphic>
          </wp:inline>
        </w:drawing>
      </w:r>
    </w:p>
    <w:p w:rsidR="00922101" w:rsidRDefault="00922101" w:rsidP="00922101">
      <w:pPr>
        <w:rPr>
          <w:b/>
          <w:lang w:val="ru-RU"/>
        </w:rPr>
      </w:pPr>
    </w:p>
    <w:p w:rsidR="00922101" w:rsidRPr="00922101" w:rsidRDefault="00922101" w:rsidP="00922101">
      <w:pPr>
        <w:rPr>
          <w:b/>
          <w:lang w:val="ru-RU"/>
        </w:rPr>
      </w:pPr>
    </w:p>
    <w:p w:rsidR="00922101" w:rsidRPr="00922101" w:rsidRDefault="00922101" w:rsidP="00922101">
      <w:pPr>
        <w:jc w:val="center"/>
        <w:rPr>
          <w:b/>
          <w:color w:val="008000"/>
          <w:sz w:val="52"/>
          <w:szCs w:val="52"/>
          <w:lang w:val="ru-RU"/>
        </w:rPr>
      </w:pPr>
      <w:r w:rsidRPr="00922101">
        <w:rPr>
          <w:b/>
          <w:color w:val="008000"/>
          <w:sz w:val="52"/>
          <w:szCs w:val="52"/>
          <w:lang w:val="ru-RU"/>
        </w:rPr>
        <w:lastRenderedPageBreak/>
        <w:t>Охрана флоры, фауны и экосистем</w:t>
      </w:r>
    </w:p>
    <w:p w:rsidR="00922101" w:rsidRPr="00922101" w:rsidRDefault="00922101" w:rsidP="00922101">
      <w:pPr>
        <w:jc w:val="center"/>
        <w:rPr>
          <w:b/>
          <w:sz w:val="36"/>
          <w:szCs w:val="36"/>
          <w:lang w:val="ru-RU"/>
        </w:rPr>
      </w:pPr>
      <w:r w:rsidRPr="00922101">
        <w:rPr>
          <w:b/>
          <w:sz w:val="36"/>
          <w:szCs w:val="36"/>
          <w:lang w:val="ru-RU"/>
        </w:rPr>
        <w:t xml:space="preserve">Конвенция о международной торговле видами дикой фауны и флоры, находящимися под угрозой уничтожения 1973 года предусматривает различные степени защиты </w:t>
      </w:r>
      <w:proofErr w:type="gramStart"/>
      <w:r w:rsidRPr="00922101">
        <w:rPr>
          <w:b/>
          <w:sz w:val="36"/>
          <w:szCs w:val="36"/>
          <w:lang w:val="ru-RU"/>
        </w:rPr>
        <w:t>для</w:t>
      </w:r>
      <w:proofErr w:type="gramEnd"/>
      <w:r w:rsidRPr="00922101">
        <w:rPr>
          <w:b/>
          <w:sz w:val="36"/>
          <w:szCs w:val="36"/>
          <w:lang w:val="ru-RU"/>
        </w:rPr>
        <w:t xml:space="preserve"> более </w:t>
      </w:r>
      <w:proofErr w:type="gramStart"/>
      <w:r w:rsidRPr="00922101">
        <w:rPr>
          <w:b/>
          <w:sz w:val="36"/>
          <w:szCs w:val="36"/>
          <w:lang w:val="ru-RU"/>
        </w:rPr>
        <w:t>чем</w:t>
      </w:r>
      <w:proofErr w:type="gramEnd"/>
      <w:r w:rsidRPr="00922101">
        <w:rPr>
          <w:b/>
          <w:sz w:val="36"/>
          <w:szCs w:val="36"/>
          <w:lang w:val="ru-RU"/>
        </w:rPr>
        <w:t xml:space="preserve"> 33 000 видов животных и растений.</w:t>
      </w:r>
    </w:p>
    <w:p w:rsidR="00922101" w:rsidRPr="00922101" w:rsidRDefault="00922101" w:rsidP="00922101">
      <w:pPr>
        <w:jc w:val="center"/>
        <w:rPr>
          <w:b/>
          <w:sz w:val="36"/>
          <w:szCs w:val="36"/>
          <w:lang w:val="ru-RU"/>
        </w:rPr>
      </w:pPr>
    </w:p>
    <w:p w:rsidR="00922101" w:rsidRPr="00922101" w:rsidRDefault="00922101" w:rsidP="00922101">
      <w:pPr>
        <w:jc w:val="center"/>
        <w:rPr>
          <w:b/>
          <w:sz w:val="36"/>
          <w:szCs w:val="36"/>
          <w:lang w:val="ru-RU"/>
        </w:rPr>
      </w:pPr>
    </w:p>
    <w:p w:rsidR="00922101" w:rsidRPr="00922101" w:rsidRDefault="00922101" w:rsidP="00922101">
      <w:pPr>
        <w:jc w:val="center"/>
        <w:rPr>
          <w:b/>
          <w:sz w:val="36"/>
          <w:szCs w:val="36"/>
          <w:lang w:val="ru-RU"/>
        </w:rPr>
      </w:pPr>
    </w:p>
    <w:p w:rsidR="00922101" w:rsidRDefault="00922101" w:rsidP="00922101">
      <w:pPr>
        <w:jc w:val="center"/>
        <w:rPr>
          <w:b/>
          <w:sz w:val="36"/>
          <w:szCs w:val="36"/>
        </w:rPr>
      </w:pPr>
      <w:r>
        <w:rPr>
          <w:b/>
          <w:noProof/>
          <w:sz w:val="36"/>
          <w:szCs w:val="36"/>
          <w:lang w:eastAsia="ru-RU"/>
        </w:rPr>
        <w:drawing>
          <wp:inline distT="0" distB="0" distL="0" distR="0">
            <wp:extent cx="6096000" cy="4572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922101" w:rsidRDefault="00922101" w:rsidP="00922101">
      <w:pPr>
        <w:jc w:val="center"/>
        <w:rPr>
          <w:b/>
          <w:sz w:val="36"/>
          <w:szCs w:val="36"/>
        </w:rPr>
      </w:pPr>
    </w:p>
    <w:p w:rsidR="00922101" w:rsidRDefault="00922101" w:rsidP="00922101">
      <w:pPr>
        <w:rPr>
          <w:b/>
          <w:sz w:val="36"/>
          <w:szCs w:val="36"/>
          <w:lang w:val="ru-RU"/>
        </w:rPr>
      </w:pPr>
    </w:p>
    <w:p w:rsidR="00922101" w:rsidRDefault="00922101" w:rsidP="00922101">
      <w:pPr>
        <w:rPr>
          <w:b/>
          <w:sz w:val="36"/>
          <w:szCs w:val="36"/>
          <w:lang w:val="ru-RU"/>
        </w:rPr>
      </w:pPr>
    </w:p>
    <w:p w:rsidR="00922101" w:rsidRPr="00922101" w:rsidRDefault="00922101" w:rsidP="00922101">
      <w:pPr>
        <w:rPr>
          <w:b/>
          <w:sz w:val="36"/>
          <w:szCs w:val="36"/>
          <w:lang w:val="ru-RU"/>
        </w:rPr>
      </w:pPr>
    </w:p>
    <w:p w:rsidR="00922101" w:rsidRPr="00922101" w:rsidRDefault="00922101" w:rsidP="00922101">
      <w:pPr>
        <w:jc w:val="center"/>
        <w:rPr>
          <w:b/>
          <w:color w:val="0070C0"/>
          <w:sz w:val="52"/>
          <w:szCs w:val="52"/>
          <w:lang w:val="ru-RU"/>
        </w:rPr>
      </w:pPr>
      <w:r w:rsidRPr="00922101">
        <w:rPr>
          <w:b/>
          <w:color w:val="0070C0"/>
          <w:sz w:val="52"/>
          <w:szCs w:val="52"/>
          <w:lang w:val="ru-RU"/>
        </w:rPr>
        <w:lastRenderedPageBreak/>
        <w:t>Охрана пространств за пределами национальной юрисдикции</w:t>
      </w:r>
    </w:p>
    <w:p w:rsidR="00922101" w:rsidRPr="00922101" w:rsidRDefault="00922101" w:rsidP="00922101">
      <w:pPr>
        <w:jc w:val="center"/>
        <w:rPr>
          <w:b/>
          <w:sz w:val="36"/>
          <w:szCs w:val="36"/>
          <w:lang w:val="ru-RU"/>
        </w:rPr>
      </w:pPr>
      <w:r w:rsidRPr="00922101">
        <w:rPr>
          <w:b/>
          <w:sz w:val="36"/>
          <w:szCs w:val="36"/>
          <w:lang w:val="ru-RU"/>
        </w:rPr>
        <w:t xml:space="preserve">Протокол по охране окружающей среды к Договору об Антарктике, подписанный в 1991 году в Мадриде (Испания), предусматривал объявление Антарктики «природным заповедником, предназначенным для мира и науки». </w:t>
      </w:r>
    </w:p>
    <w:p w:rsidR="00922101" w:rsidRPr="002131AF" w:rsidRDefault="00922101" w:rsidP="00922101">
      <w:pPr>
        <w:jc w:val="center"/>
        <w:rPr>
          <w:b/>
          <w:sz w:val="48"/>
          <w:szCs w:val="48"/>
        </w:rPr>
      </w:pPr>
      <w:r w:rsidRPr="00922101">
        <w:rPr>
          <w:b/>
          <w:sz w:val="48"/>
          <w:szCs w:val="48"/>
          <w:lang w:val="ru-RU"/>
        </w:rPr>
        <w:t xml:space="preserve">В нем закреплялся также принцип строгого контроля государств за деятельностью                </w:t>
      </w:r>
      <w:proofErr w:type="spellStart"/>
      <w:r w:rsidRPr="002131AF">
        <w:rPr>
          <w:b/>
          <w:sz w:val="48"/>
          <w:szCs w:val="48"/>
        </w:rPr>
        <w:t>их</w:t>
      </w:r>
      <w:proofErr w:type="spellEnd"/>
      <w:r w:rsidRPr="002131AF">
        <w:rPr>
          <w:b/>
          <w:sz w:val="48"/>
          <w:szCs w:val="48"/>
        </w:rPr>
        <w:t xml:space="preserve"> </w:t>
      </w:r>
      <w:proofErr w:type="spellStart"/>
      <w:r w:rsidRPr="002131AF">
        <w:rPr>
          <w:b/>
          <w:sz w:val="48"/>
          <w:szCs w:val="48"/>
        </w:rPr>
        <w:t>антарктических</w:t>
      </w:r>
      <w:proofErr w:type="spellEnd"/>
      <w:r w:rsidRPr="002131AF">
        <w:rPr>
          <w:b/>
          <w:sz w:val="48"/>
          <w:szCs w:val="48"/>
        </w:rPr>
        <w:t xml:space="preserve"> </w:t>
      </w:r>
      <w:proofErr w:type="spellStart"/>
      <w:r w:rsidRPr="002131AF">
        <w:rPr>
          <w:b/>
          <w:sz w:val="48"/>
          <w:szCs w:val="48"/>
        </w:rPr>
        <w:t>экспедиций</w:t>
      </w:r>
      <w:proofErr w:type="spellEnd"/>
      <w:r w:rsidRPr="002131AF">
        <w:rPr>
          <w:b/>
          <w:sz w:val="48"/>
          <w:szCs w:val="48"/>
        </w:rPr>
        <w:t>.</w:t>
      </w:r>
    </w:p>
    <w:p w:rsidR="00922101" w:rsidRDefault="00922101" w:rsidP="00922101"/>
    <w:p w:rsidR="00922101" w:rsidRDefault="00922101" w:rsidP="00922101"/>
    <w:p w:rsidR="00922101" w:rsidRDefault="00922101" w:rsidP="00922101">
      <w:pPr>
        <w:jc w:val="center"/>
      </w:pPr>
      <w:r>
        <w:rPr>
          <w:noProof/>
          <w:lang w:eastAsia="ru-RU"/>
        </w:rPr>
        <w:drawing>
          <wp:inline distT="0" distB="0" distL="0" distR="0">
            <wp:extent cx="6096000" cy="401066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096000" cy="4010660"/>
                    </a:xfrm>
                    <a:prstGeom prst="rect">
                      <a:avLst/>
                    </a:prstGeom>
                    <a:noFill/>
                    <a:ln w="9525">
                      <a:noFill/>
                      <a:miter lim="800000"/>
                      <a:headEnd/>
                      <a:tailEnd/>
                    </a:ln>
                  </pic:spPr>
                </pic:pic>
              </a:graphicData>
            </a:graphic>
          </wp:inline>
        </w:drawing>
      </w:r>
    </w:p>
    <w:p w:rsidR="00922101" w:rsidRDefault="00922101" w:rsidP="00922101"/>
    <w:p w:rsidR="00922101" w:rsidRDefault="00922101" w:rsidP="00922101"/>
    <w:p w:rsidR="00922101" w:rsidRDefault="00922101" w:rsidP="00922101">
      <w:pPr>
        <w:rPr>
          <w:lang w:val="ru-RU"/>
        </w:rPr>
      </w:pPr>
    </w:p>
    <w:p w:rsidR="00922101" w:rsidRPr="00922101" w:rsidRDefault="00922101" w:rsidP="00922101">
      <w:pPr>
        <w:rPr>
          <w:lang w:val="ru-RU"/>
        </w:rPr>
      </w:pPr>
    </w:p>
    <w:p w:rsidR="00922101" w:rsidRPr="00922101" w:rsidRDefault="00922101" w:rsidP="00922101">
      <w:pPr>
        <w:jc w:val="center"/>
        <w:rPr>
          <w:b/>
          <w:color w:val="FF0000"/>
          <w:sz w:val="52"/>
          <w:szCs w:val="52"/>
          <w:lang w:val="ru-RU"/>
        </w:rPr>
      </w:pPr>
      <w:r>
        <w:rPr>
          <w:b/>
          <w:noProof/>
          <w:color w:val="FF0000"/>
          <w:sz w:val="52"/>
          <w:szCs w:val="52"/>
          <w:lang w:eastAsia="ru-RU"/>
        </w:rPr>
        <w:lastRenderedPageBreak/>
        <w:drawing>
          <wp:anchor distT="0" distB="0" distL="114300" distR="114300" simplePos="0" relativeHeight="251659264" behindDoc="1" locked="0" layoutInCell="1" allowOverlap="1">
            <wp:simplePos x="0" y="0"/>
            <wp:positionH relativeFrom="column">
              <wp:posOffset>2463800</wp:posOffset>
            </wp:positionH>
            <wp:positionV relativeFrom="paragraph">
              <wp:posOffset>470535</wp:posOffset>
            </wp:positionV>
            <wp:extent cx="1338580" cy="893445"/>
            <wp:effectExtent l="19050" t="0" r="0" b="0"/>
            <wp:wrapTight wrapText="bothSides">
              <wp:wrapPolygon edited="0">
                <wp:start x="-307" y="0"/>
                <wp:lineTo x="-307" y="21186"/>
                <wp:lineTo x="21518" y="21186"/>
                <wp:lineTo x="21518" y="0"/>
                <wp:lineTo x="-307"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338580" cy="893445"/>
                    </a:xfrm>
                    <a:prstGeom prst="rect">
                      <a:avLst/>
                    </a:prstGeom>
                    <a:noFill/>
                    <a:ln w="9525">
                      <a:noFill/>
                      <a:miter lim="800000"/>
                      <a:headEnd/>
                      <a:tailEnd/>
                    </a:ln>
                  </pic:spPr>
                </pic:pic>
              </a:graphicData>
            </a:graphic>
          </wp:anchor>
        </w:drawing>
      </w:r>
      <w:proofErr w:type="gramStart"/>
      <w:r w:rsidRPr="00922101">
        <w:rPr>
          <w:b/>
          <w:color w:val="FF0000"/>
          <w:sz w:val="52"/>
          <w:szCs w:val="52"/>
          <w:lang w:val="ru-RU"/>
        </w:rPr>
        <w:t>Контроль  за</w:t>
      </w:r>
      <w:proofErr w:type="gramEnd"/>
      <w:r w:rsidRPr="00922101">
        <w:rPr>
          <w:b/>
          <w:color w:val="FF0000"/>
          <w:sz w:val="52"/>
          <w:szCs w:val="52"/>
          <w:lang w:val="ru-RU"/>
        </w:rPr>
        <w:t xml:space="preserve">  опасными веществами</w:t>
      </w:r>
    </w:p>
    <w:p w:rsidR="00922101" w:rsidRPr="00922101" w:rsidRDefault="00922101" w:rsidP="00922101">
      <w:pPr>
        <w:jc w:val="center"/>
        <w:rPr>
          <w:b/>
          <w:sz w:val="36"/>
          <w:szCs w:val="36"/>
          <w:lang w:val="ru-RU"/>
        </w:rPr>
      </w:pPr>
    </w:p>
    <w:p w:rsidR="00922101" w:rsidRPr="00922101" w:rsidRDefault="00922101" w:rsidP="00922101">
      <w:pPr>
        <w:jc w:val="center"/>
        <w:rPr>
          <w:b/>
          <w:sz w:val="36"/>
          <w:szCs w:val="36"/>
          <w:lang w:val="ru-RU"/>
        </w:rPr>
      </w:pPr>
    </w:p>
    <w:p w:rsidR="00922101" w:rsidRPr="00922101" w:rsidRDefault="00922101" w:rsidP="00922101">
      <w:pPr>
        <w:jc w:val="center"/>
        <w:rPr>
          <w:b/>
          <w:sz w:val="36"/>
          <w:szCs w:val="36"/>
          <w:lang w:val="ru-RU"/>
        </w:rPr>
      </w:pPr>
      <w:r w:rsidRPr="00922101">
        <w:rPr>
          <w:b/>
          <w:sz w:val="36"/>
          <w:szCs w:val="36"/>
          <w:lang w:val="ru-RU"/>
        </w:rPr>
        <w:t xml:space="preserve">Эта область международного права охраны окружающей среды содержит нормы, относящиеся к </w:t>
      </w:r>
      <w:proofErr w:type="gramStart"/>
      <w:r w:rsidRPr="00922101">
        <w:rPr>
          <w:b/>
          <w:sz w:val="36"/>
          <w:szCs w:val="36"/>
          <w:lang w:val="ru-RU"/>
        </w:rPr>
        <w:t>контролю  за</w:t>
      </w:r>
      <w:proofErr w:type="gramEnd"/>
      <w:r w:rsidRPr="00922101">
        <w:rPr>
          <w:b/>
          <w:sz w:val="36"/>
          <w:szCs w:val="36"/>
          <w:lang w:val="ru-RU"/>
        </w:rPr>
        <w:t xml:space="preserve"> опасными веществами и отходами, их трансграничной перевозке, предотвращению незаконного международного оборота и экологически безопасному удалению. Этим задачам, в частности, посвящено соглашение:</w:t>
      </w:r>
    </w:p>
    <w:p w:rsidR="00922101" w:rsidRPr="00922101" w:rsidRDefault="00922101" w:rsidP="00922101">
      <w:pPr>
        <w:jc w:val="center"/>
        <w:rPr>
          <w:b/>
          <w:sz w:val="40"/>
          <w:szCs w:val="40"/>
          <w:lang w:val="ru-RU"/>
        </w:rPr>
      </w:pPr>
      <w:r w:rsidRPr="00922101">
        <w:rPr>
          <w:b/>
          <w:sz w:val="40"/>
          <w:szCs w:val="40"/>
          <w:lang w:val="ru-RU"/>
        </w:rPr>
        <w:t xml:space="preserve">Европейское соглашение о международной дорожной перевозке опасных грузов, заключенное в Женеве (Швейцария) в 1957 году; </w:t>
      </w:r>
    </w:p>
    <w:p w:rsidR="00922101" w:rsidRPr="00922101" w:rsidRDefault="00922101" w:rsidP="00922101">
      <w:pPr>
        <w:jc w:val="both"/>
        <w:rPr>
          <w:b/>
          <w:sz w:val="40"/>
          <w:szCs w:val="40"/>
          <w:lang w:val="ru-RU"/>
        </w:rPr>
      </w:pPr>
      <w:r w:rsidRPr="00922101">
        <w:rPr>
          <w:b/>
          <w:sz w:val="36"/>
          <w:szCs w:val="36"/>
          <w:lang w:val="ru-RU"/>
        </w:rPr>
        <w:t xml:space="preserve">        </w:t>
      </w:r>
      <w:r w:rsidRPr="00922101">
        <w:rPr>
          <w:b/>
          <w:sz w:val="40"/>
          <w:szCs w:val="40"/>
          <w:lang w:val="ru-RU"/>
        </w:rPr>
        <w:t xml:space="preserve">Впервые в научную терминологию слово «экология» было введено немецким ученым Геккелем в 1866 г. Свою популярность оно получило в середине </w:t>
      </w:r>
      <w:r w:rsidRPr="00F20EAC">
        <w:rPr>
          <w:b/>
          <w:sz w:val="40"/>
          <w:szCs w:val="40"/>
        </w:rPr>
        <w:t>XX</w:t>
      </w:r>
      <w:r w:rsidRPr="00922101">
        <w:rPr>
          <w:b/>
          <w:sz w:val="40"/>
          <w:szCs w:val="40"/>
          <w:lang w:val="ru-RU"/>
        </w:rPr>
        <w:t xml:space="preserve"> в., когда слишком обострились отношения между человеком и средой, обществом и природой. Экология определяется как учение о взаимодействии живых организмов с окружающей их природной средой обитания. </w:t>
      </w:r>
    </w:p>
    <w:p w:rsidR="00922101" w:rsidRPr="00922101" w:rsidRDefault="00922101" w:rsidP="00922101">
      <w:pPr>
        <w:jc w:val="both"/>
        <w:rPr>
          <w:b/>
          <w:sz w:val="40"/>
          <w:szCs w:val="40"/>
          <w:lang w:val="ru-RU"/>
        </w:rPr>
      </w:pPr>
      <w:r w:rsidRPr="00922101">
        <w:rPr>
          <w:b/>
          <w:sz w:val="40"/>
          <w:szCs w:val="40"/>
          <w:lang w:val="ru-RU"/>
        </w:rPr>
        <w:t xml:space="preserve">   Окружающая природная среда служит условием и средством жизни человека, территории, на которой он проживает, местом для размещения объектов промышленности, сельского хозяйства и других объектов культурно-бытового назначения. </w:t>
      </w:r>
    </w:p>
    <w:p w:rsidR="00922101" w:rsidRDefault="00922101" w:rsidP="00922101">
      <w:pPr>
        <w:jc w:val="center"/>
        <w:rPr>
          <w:b/>
          <w:color w:val="009900"/>
          <w:sz w:val="52"/>
          <w:szCs w:val="52"/>
          <w:lang w:val="ru-RU"/>
        </w:rPr>
      </w:pPr>
      <w:r w:rsidRPr="00922101">
        <w:rPr>
          <w:b/>
          <w:color w:val="009900"/>
          <w:sz w:val="52"/>
          <w:szCs w:val="52"/>
          <w:lang w:val="ru-RU"/>
        </w:rPr>
        <w:lastRenderedPageBreak/>
        <w:t xml:space="preserve">Использование природной среды                    </w:t>
      </w:r>
    </w:p>
    <w:p w:rsidR="00922101" w:rsidRPr="00922101" w:rsidRDefault="00922101" w:rsidP="00922101">
      <w:pPr>
        <w:jc w:val="center"/>
        <w:rPr>
          <w:b/>
          <w:color w:val="009900"/>
          <w:sz w:val="52"/>
          <w:szCs w:val="52"/>
          <w:lang w:val="ru-RU"/>
        </w:rPr>
      </w:pPr>
      <w:r w:rsidRPr="00922101">
        <w:rPr>
          <w:b/>
          <w:color w:val="009900"/>
          <w:sz w:val="52"/>
          <w:szCs w:val="52"/>
          <w:lang w:val="ru-RU"/>
        </w:rPr>
        <w:t>и его последствия</w:t>
      </w:r>
    </w:p>
    <w:p w:rsidR="00922101" w:rsidRPr="00922101" w:rsidRDefault="00922101" w:rsidP="00922101">
      <w:pPr>
        <w:jc w:val="both"/>
        <w:rPr>
          <w:b/>
          <w:sz w:val="36"/>
          <w:szCs w:val="36"/>
          <w:lang w:val="ru-RU"/>
        </w:rPr>
      </w:pPr>
      <w:r w:rsidRPr="00922101">
        <w:rPr>
          <w:b/>
          <w:sz w:val="36"/>
          <w:szCs w:val="36"/>
          <w:lang w:val="ru-RU"/>
        </w:rPr>
        <w:t xml:space="preserve">        Человек воздействует на естественную среду своего обитания, не только потребляя ее ресурсы, но и изменяя природную среду, приспосабливая ее для решения своих практических, хозяйственных задач. </w:t>
      </w:r>
    </w:p>
    <w:p w:rsidR="00922101" w:rsidRPr="00922101" w:rsidRDefault="00922101" w:rsidP="00922101">
      <w:pPr>
        <w:jc w:val="both"/>
        <w:rPr>
          <w:b/>
          <w:sz w:val="36"/>
          <w:szCs w:val="36"/>
          <w:lang w:val="ru-RU"/>
        </w:rPr>
      </w:pPr>
      <w:r w:rsidRPr="00922101">
        <w:rPr>
          <w:b/>
          <w:sz w:val="36"/>
          <w:szCs w:val="36"/>
          <w:lang w:val="ru-RU"/>
        </w:rPr>
        <w:t xml:space="preserve">        В силу этого человеческая деятельность оказывает существенное влияние на окружающую среду, подвергая ее изменениям, которые затем влияют и на самого человека. </w:t>
      </w:r>
    </w:p>
    <w:p w:rsidR="00922101" w:rsidRPr="00922101" w:rsidRDefault="00922101" w:rsidP="00922101">
      <w:pPr>
        <w:jc w:val="center"/>
        <w:rPr>
          <w:b/>
          <w:color w:val="FF0000"/>
          <w:sz w:val="36"/>
          <w:szCs w:val="36"/>
          <w:lang w:val="ru-RU"/>
        </w:rPr>
      </w:pPr>
      <w:r w:rsidRPr="00922101">
        <w:rPr>
          <w:b/>
          <w:color w:val="FF0000"/>
          <w:sz w:val="36"/>
          <w:szCs w:val="36"/>
          <w:lang w:val="ru-RU"/>
        </w:rPr>
        <w:t xml:space="preserve">За всю историю цивилизации было вырублено ⅔ лесов, уничтожено более 200 видов животных и растений,                      на 10 миллиардов тонн уменьшились запасы кислорода, деградировано около 200 </w:t>
      </w:r>
      <w:proofErr w:type="spellStart"/>
      <w:proofErr w:type="gramStart"/>
      <w:r w:rsidRPr="00922101">
        <w:rPr>
          <w:b/>
          <w:color w:val="FF0000"/>
          <w:sz w:val="36"/>
          <w:szCs w:val="36"/>
          <w:lang w:val="ru-RU"/>
        </w:rPr>
        <w:t>млн</w:t>
      </w:r>
      <w:proofErr w:type="spellEnd"/>
      <w:proofErr w:type="gramEnd"/>
      <w:r w:rsidRPr="00922101">
        <w:rPr>
          <w:b/>
          <w:color w:val="FF0000"/>
          <w:sz w:val="36"/>
          <w:szCs w:val="36"/>
          <w:lang w:val="ru-RU"/>
        </w:rPr>
        <w:t xml:space="preserve"> га земель в результате неправильного ведения сельского хозяйства.</w:t>
      </w:r>
    </w:p>
    <w:p w:rsidR="00922101" w:rsidRPr="00922101" w:rsidRDefault="00922101" w:rsidP="00922101">
      <w:pPr>
        <w:jc w:val="both"/>
        <w:rPr>
          <w:b/>
          <w:sz w:val="36"/>
          <w:szCs w:val="36"/>
          <w:lang w:val="ru-RU"/>
        </w:rPr>
      </w:pPr>
      <w:r w:rsidRPr="00922101">
        <w:rPr>
          <w:b/>
          <w:sz w:val="36"/>
          <w:szCs w:val="36"/>
          <w:lang w:val="ru-RU"/>
        </w:rPr>
        <w:t xml:space="preserve">Двадцатый век как век научно-технического прогресса существенно усилил экономическое давление человека на природную среду. </w:t>
      </w:r>
    </w:p>
    <w:p w:rsidR="00922101" w:rsidRPr="00922101" w:rsidRDefault="00922101" w:rsidP="00922101">
      <w:pPr>
        <w:jc w:val="center"/>
        <w:rPr>
          <w:b/>
          <w:sz w:val="36"/>
          <w:szCs w:val="36"/>
          <w:lang w:val="ru-RU"/>
        </w:rPr>
      </w:pPr>
      <w:r w:rsidRPr="00922101">
        <w:rPr>
          <w:b/>
          <w:color w:val="FF0000"/>
          <w:sz w:val="36"/>
          <w:szCs w:val="36"/>
          <w:lang w:val="ru-RU"/>
        </w:rPr>
        <w:t>Ежедневно в результате нерациональной деятельности человека 44 гектара земель обращаются в пустыни,                        в минуту уничтожаются свыше 20 гектаров лесов,           ежедневно исчезают по одному виду животных и растений, ежегодно умирают от голода свыше 40 тыс. детей.</w:t>
      </w:r>
    </w:p>
    <w:p w:rsidR="00922101" w:rsidRPr="00922101" w:rsidRDefault="00922101" w:rsidP="00922101">
      <w:pPr>
        <w:jc w:val="both"/>
        <w:rPr>
          <w:b/>
          <w:sz w:val="36"/>
          <w:szCs w:val="36"/>
          <w:lang w:val="ru-RU"/>
        </w:rPr>
      </w:pPr>
      <w:r>
        <w:rPr>
          <w:b/>
          <w:noProof/>
          <w:sz w:val="36"/>
          <w:szCs w:val="36"/>
          <w:lang w:eastAsia="ru-RU"/>
        </w:rPr>
        <w:drawing>
          <wp:anchor distT="0" distB="0" distL="114300" distR="114300" simplePos="0" relativeHeight="251661312" behindDoc="1" locked="0" layoutInCell="1" allowOverlap="1">
            <wp:simplePos x="0" y="0"/>
            <wp:positionH relativeFrom="column">
              <wp:posOffset>3801110</wp:posOffset>
            </wp:positionH>
            <wp:positionV relativeFrom="paragraph">
              <wp:posOffset>39370</wp:posOffset>
            </wp:positionV>
            <wp:extent cx="2744470" cy="1544320"/>
            <wp:effectExtent l="19050" t="0" r="0" b="0"/>
            <wp:wrapTight wrapText="bothSides">
              <wp:wrapPolygon edited="0">
                <wp:start x="-150" y="0"/>
                <wp:lineTo x="-150" y="21316"/>
                <wp:lineTo x="21590" y="21316"/>
                <wp:lineTo x="21590" y="0"/>
                <wp:lineTo x="-15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744470" cy="1544320"/>
                    </a:xfrm>
                    <a:prstGeom prst="rect">
                      <a:avLst/>
                    </a:prstGeom>
                    <a:noFill/>
                    <a:ln w="9525">
                      <a:noFill/>
                      <a:miter lim="800000"/>
                      <a:headEnd/>
                      <a:tailEnd/>
                    </a:ln>
                  </pic:spPr>
                </pic:pic>
              </a:graphicData>
            </a:graphic>
          </wp:anchor>
        </w:drawing>
      </w:r>
      <w:r>
        <w:rPr>
          <w:b/>
          <w:noProof/>
          <w:sz w:val="36"/>
          <w:szCs w:val="36"/>
          <w:lang w:eastAsia="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39370</wp:posOffset>
            </wp:positionV>
            <wp:extent cx="2058670" cy="1544320"/>
            <wp:effectExtent l="19050" t="0" r="0" b="0"/>
            <wp:wrapNone/>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058670" cy="1544320"/>
                    </a:xfrm>
                    <a:prstGeom prst="rect">
                      <a:avLst/>
                    </a:prstGeom>
                    <a:noFill/>
                    <a:ln w="9525">
                      <a:noFill/>
                      <a:miter lim="800000"/>
                      <a:headEnd/>
                      <a:tailEnd/>
                    </a:ln>
                  </pic:spPr>
                </pic:pic>
              </a:graphicData>
            </a:graphic>
          </wp:anchor>
        </w:drawing>
      </w:r>
    </w:p>
    <w:p w:rsidR="00922101" w:rsidRPr="00922101" w:rsidRDefault="00922101" w:rsidP="00922101">
      <w:pPr>
        <w:jc w:val="both"/>
        <w:rPr>
          <w:b/>
          <w:sz w:val="36"/>
          <w:szCs w:val="36"/>
          <w:lang w:val="ru-RU"/>
        </w:rPr>
      </w:pPr>
    </w:p>
    <w:p w:rsidR="00922101" w:rsidRDefault="00922101" w:rsidP="00922101">
      <w:pPr>
        <w:jc w:val="both"/>
        <w:rPr>
          <w:b/>
          <w:sz w:val="36"/>
          <w:szCs w:val="36"/>
          <w:lang w:val="ru-RU"/>
        </w:rPr>
      </w:pPr>
    </w:p>
    <w:p w:rsidR="000B1FED" w:rsidRDefault="000B1FED" w:rsidP="00922101">
      <w:pPr>
        <w:jc w:val="center"/>
        <w:rPr>
          <w:b/>
          <w:sz w:val="36"/>
          <w:szCs w:val="36"/>
          <w:lang w:val="ru-RU"/>
        </w:rPr>
      </w:pPr>
    </w:p>
    <w:p w:rsidR="00922101" w:rsidRPr="00922101" w:rsidRDefault="00922101" w:rsidP="00922101">
      <w:pPr>
        <w:jc w:val="center"/>
        <w:rPr>
          <w:b/>
          <w:color w:val="FF0000"/>
          <w:sz w:val="36"/>
          <w:szCs w:val="36"/>
          <w:lang w:val="ru-RU"/>
        </w:rPr>
      </w:pPr>
      <w:r w:rsidRPr="00922101">
        <w:rPr>
          <w:b/>
          <w:color w:val="FF0000"/>
          <w:sz w:val="36"/>
          <w:szCs w:val="36"/>
          <w:lang w:val="ru-RU"/>
        </w:rPr>
        <w:t>Негативная деятельность человека по отношению к природной среде проявляется объективно в трех взаимосвязанных формах:</w:t>
      </w:r>
    </w:p>
    <w:p w:rsidR="00922101" w:rsidRPr="00922101" w:rsidRDefault="00922101" w:rsidP="00922101">
      <w:pPr>
        <w:jc w:val="both"/>
        <w:rPr>
          <w:b/>
          <w:sz w:val="36"/>
          <w:szCs w:val="36"/>
          <w:lang w:val="ru-RU"/>
        </w:rPr>
      </w:pPr>
      <w:r w:rsidRPr="00922101">
        <w:rPr>
          <w:b/>
          <w:sz w:val="36"/>
          <w:szCs w:val="36"/>
          <w:lang w:val="ru-RU"/>
        </w:rPr>
        <w:t xml:space="preserve">        Это — загрязнение окружающей природной среды,        истощение природных ресурсов, разрушение среды.</w:t>
      </w:r>
    </w:p>
    <w:p w:rsidR="00922101" w:rsidRPr="00922101" w:rsidRDefault="00922101" w:rsidP="00922101">
      <w:pPr>
        <w:jc w:val="center"/>
        <w:rPr>
          <w:b/>
          <w:color w:val="FF0000"/>
          <w:sz w:val="36"/>
          <w:szCs w:val="36"/>
          <w:lang w:val="ru-RU"/>
        </w:rPr>
      </w:pPr>
      <w:r w:rsidRPr="00922101">
        <w:rPr>
          <w:b/>
          <w:sz w:val="36"/>
          <w:szCs w:val="36"/>
          <w:lang w:val="ru-RU"/>
        </w:rPr>
        <w:t xml:space="preserve">Загрязнение Мирового океана ведет не только к сокращению продовольственных ресурсов, рыбных запасов, но и заражению их вредными для человека веществами.                       </w:t>
      </w:r>
      <w:r w:rsidRPr="00922101">
        <w:rPr>
          <w:b/>
          <w:color w:val="FF0000"/>
          <w:sz w:val="36"/>
          <w:szCs w:val="36"/>
          <w:lang w:val="ru-RU"/>
        </w:rPr>
        <w:t>Обнаружено, что, балтийская треска имеет на 1 кг веса до 80 миллиграммов ртути, т.е. в 5—8 раз больше, чем в медицинском термометре.</w:t>
      </w:r>
    </w:p>
    <w:p w:rsidR="00922101" w:rsidRPr="00922101" w:rsidRDefault="00922101" w:rsidP="00922101">
      <w:pPr>
        <w:jc w:val="both"/>
        <w:rPr>
          <w:b/>
          <w:sz w:val="36"/>
          <w:szCs w:val="36"/>
          <w:lang w:val="ru-RU"/>
        </w:rPr>
      </w:pPr>
      <w:r w:rsidRPr="00922101">
        <w:rPr>
          <w:b/>
          <w:sz w:val="36"/>
          <w:szCs w:val="36"/>
          <w:lang w:val="ru-RU"/>
        </w:rPr>
        <w:t xml:space="preserve">        В последние годы на первое место по загрязнению выдвинулось сельское хозяйство. Это связано с двумя обстоятельствами: </w:t>
      </w:r>
    </w:p>
    <w:p w:rsidR="00922101" w:rsidRPr="00922101" w:rsidRDefault="00922101" w:rsidP="00922101">
      <w:pPr>
        <w:jc w:val="both"/>
        <w:rPr>
          <w:b/>
          <w:sz w:val="36"/>
          <w:szCs w:val="36"/>
          <w:lang w:val="ru-RU"/>
        </w:rPr>
      </w:pPr>
      <w:r w:rsidRPr="00922101">
        <w:rPr>
          <w:b/>
          <w:sz w:val="36"/>
          <w:szCs w:val="36"/>
          <w:lang w:val="ru-RU"/>
        </w:rPr>
        <w:t xml:space="preserve">        Первое — увеличение строительства крупных животноводческих комплексов при отсутствии какой-либо очистки образующихся отходов и их утилизации;</w:t>
      </w:r>
    </w:p>
    <w:p w:rsidR="00922101" w:rsidRPr="00922101" w:rsidRDefault="00922101" w:rsidP="00922101">
      <w:pPr>
        <w:jc w:val="both"/>
        <w:rPr>
          <w:b/>
          <w:sz w:val="36"/>
          <w:szCs w:val="36"/>
          <w:lang w:val="ru-RU"/>
        </w:rPr>
      </w:pPr>
      <w:r w:rsidRPr="00922101">
        <w:rPr>
          <w:b/>
          <w:sz w:val="36"/>
          <w:szCs w:val="36"/>
          <w:lang w:val="ru-RU"/>
        </w:rPr>
        <w:t xml:space="preserve">       Второе — увеличение применения минеральных удобрений и ядохимикатов, которые вместе с дождевыми потоками и подземными водами попадают в реки и озера, нанося серьезный ущерб бассейнам крупных рек, их рыбным запасам и растительности.</w:t>
      </w:r>
    </w:p>
    <w:p w:rsidR="00922101" w:rsidRPr="00922101" w:rsidRDefault="00922101" w:rsidP="00922101">
      <w:pPr>
        <w:jc w:val="both"/>
        <w:rPr>
          <w:b/>
          <w:sz w:val="36"/>
          <w:szCs w:val="36"/>
          <w:lang w:val="ru-RU"/>
        </w:rPr>
      </w:pPr>
      <w:r w:rsidRPr="00922101">
        <w:rPr>
          <w:b/>
          <w:sz w:val="36"/>
          <w:szCs w:val="36"/>
          <w:lang w:val="ru-RU"/>
        </w:rPr>
        <w:t xml:space="preserve">        Эти и другие последствия загрязнения окружающей природной среды в конечном итоге отрицательно сказываются на физическом здоровье человека, на его нервном, психическом состоянии, на здоровье будущих поколений. </w:t>
      </w:r>
    </w:p>
    <w:p w:rsidR="00922101" w:rsidRPr="00922101" w:rsidRDefault="00922101" w:rsidP="00922101">
      <w:pPr>
        <w:jc w:val="center"/>
        <w:rPr>
          <w:b/>
          <w:color w:val="FF0000"/>
          <w:sz w:val="36"/>
          <w:szCs w:val="36"/>
          <w:lang w:val="ru-RU"/>
        </w:rPr>
      </w:pPr>
      <w:r w:rsidRPr="00922101">
        <w:rPr>
          <w:b/>
          <w:color w:val="FF0000"/>
          <w:sz w:val="36"/>
          <w:szCs w:val="36"/>
          <w:lang w:val="ru-RU"/>
        </w:rPr>
        <w:lastRenderedPageBreak/>
        <w:t xml:space="preserve">Некоторые данные: </w:t>
      </w:r>
    </w:p>
    <w:p w:rsidR="00922101" w:rsidRPr="00922101" w:rsidRDefault="00922101" w:rsidP="00922101">
      <w:pPr>
        <w:jc w:val="center"/>
        <w:rPr>
          <w:b/>
          <w:color w:val="FF0000"/>
          <w:sz w:val="36"/>
          <w:szCs w:val="36"/>
          <w:lang w:val="ru-RU"/>
        </w:rPr>
      </w:pPr>
      <w:r w:rsidRPr="00922101">
        <w:rPr>
          <w:b/>
          <w:color w:val="FF0000"/>
          <w:sz w:val="36"/>
          <w:szCs w:val="36"/>
          <w:lang w:val="ru-RU"/>
        </w:rPr>
        <w:t>20 % населения постоянно подвергается аллергии в результате вредного воздействия загрязнения окружающей среды; каждый день на земном шаре умирает 25 тыс. человек из-за плохой воды; 35 % населения промышленных городов систематически страдает различного рода болезнями, вызванными загрязнением окружающей среды.</w:t>
      </w:r>
    </w:p>
    <w:p w:rsidR="00922101" w:rsidRPr="00922101" w:rsidRDefault="00922101" w:rsidP="00922101">
      <w:pPr>
        <w:jc w:val="both"/>
        <w:rPr>
          <w:b/>
          <w:sz w:val="36"/>
          <w:szCs w:val="36"/>
          <w:lang w:val="ru-RU"/>
        </w:rPr>
      </w:pPr>
      <w:r w:rsidRPr="00922101">
        <w:rPr>
          <w:b/>
          <w:sz w:val="36"/>
          <w:szCs w:val="36"/>
          <w:lang w:val="ru-RU"/>
        </w:rPr>
        <w:t xml:space="preserve">        Ежегодно на одного жителя Земли приходится свыше 20 т отходов. Основными объектами загрязнения являются атмосферный воздух, водоемы, включая Мировой океан, почвы. </w:t>
      </w:r>
    </w:p>
    <w:p w:rsidR="00922101" w:rsidRPr="00922101" w:rsidRDefault="00922101" w:rsidP="00922101">
      <w:pPr>
        <w:jc w:val="center"/>
        <w:rPr>
          <w:b/>
          <w:color w:val="FF0000"/>
          <w:sz w:val="36"/>
          <w:szCs w:val="36"/>
          <w:lang w:val="ru-RU"/>
        </w:rPr>
      </w:pPr>
      <w:r w:rsidRPr="00922101">
        <w:rPr>
          <w:b/>
          <w:color w:val="FF0000"/>
          <w:sz w:val="36"/>
          <w:szCs w:val="36"/>
          <w:lang w:val="ru-RU"/>
        </w:rPr>
        <w:t>Катастрофически уменьшаются запасы каменного угля, нефти, природного газа.</w:t>
      </w:r>
    </w:p>
    <w:p w:rsidR="00922101" w:rsidRPr="00922101" w:rsidRDefault="00922101" w:rsidP="00922101">
      <w:pPr>
        <w:jc w:val="both"/>
        <w:rPr>
          <w:b/>
          <w:sz w:val="36"/>
          <w:szCs w:val="36"/>
          <w:lang w:val="ru-RU"/>
        </w:rPr>
      </w:pPr>
      <w:r w:rsidRPr="00922101">
        <w:rPr>
          <w:b/>
          <w:sz w:val="36"/>
          <w:szCs w:val="36"/>
          <w:lang w:val="ru-RU"/>
        </w:rPr>
        <w:t xml:space="preserve">        Возрастают темпы потребления пресной воды, что ведет к истощению </w:t>
      </w:r>
      <w:proofErr w:type="spellStart"/>
      <w:r w:rsidRPr="00922101">
        <w:rPr>
          <w:b/>
          <w:sz w:val="36"/>
          <w:szCs w:val="36"/>
          <w:lang w:val="ru-RU"/>
        </w:rPr>
        <w:t>невозобновляемых</w:t>
      </w:r>
      <w:proofErr w:type="spellEnd"/>
      <w:r w:rsidRPr="00922101">
        <w:rPr>
          <w:b/>
          <w:sz w:val="36"/>
          <w:szCs w:val="36"/>
          <w:lang w:val="ru-RU"/>
        </w:rPr>
        <w:t xml:space="preserve"> водных ресурсов.  </w:t>
      </w:r>
    </w:p>
    <w:p w:rsidR="00922101" w:rsidRPr="00922101" w:rsidRDefault="00922101" w:rsidP="00922101">
      <w:pPr>
        <w:jc w:val="center"/>
        <w:rPr>
          <w:b/>
          <w:color w:val="FF0000"/>
          <w:sz w:val="36"/>
          <w:szCs w:val="36"/>
          <w:lang w:val="ru-RU"/>
        </w:rPr>
      </w:pPr>
      <w:r w:rsidRPr="00922101">
        <w:rPr>
          <w:b/>
          <w:color w:val="FF0000"/>
          <w:sz w:val="36"/>
          <w:szCs w:val="36"/>
          <w:lang w:val="ru-RU"/>
        </w:rPr>
        <w:t>Пример: на все нужды в сутки один человек затрачивает в среднем 150—200 л воды; столичный житель 200—300 л; житель Москвы в сутки расходует 500—600 л.                  Некоторые страны вообще лишены пресной воды.</w:t>
      </w:r>
    </w:p>
    <w:p w:rsidR="00922101" w:rsidRPr="00922101" w:rsidRDefault="00922101" w:rsidP="00922101">
      <w:pPr>
        <w:jc w:val="both"/>
        <w:rPr>
          <w:b/>
          <w:sz w:val="36"/>
          <w:szCs w:val="36"/>
          <w:lang w:val="ru-RU"/>
        </w:rPr>
      </w:pPr>
      <w:r w:rsidRPr="00922101">
        <w:rPr>
          <w:b/>
          <w:sz w:val="36"/>
          <w:szCs w:val="36"/>
          <w:lang w:val="ru-RU"/>
        </w:rPr>
        <w:t xml:space="preserve">        Рост населения при нынешнем состоянии производства и уровне экологического сознания существенно влияет на рост загрязнения природной среды и истощение природных ресурсов. </w:t>
      </w:r>
    </w:p>
    <w:p w:rsidR="00922101" w:rsidRPr="00922101" w:rsidRDefault="00922101" w:rsidP="00922101">
      <w:pPr>
        <w:jc w:val="center"/>
        <w:rPr>
          <w:b/>
          <w:color w:val="FF0000"/>
          <w:sz w:val="48"/>
          <w:szCs w:val="48"/>
          <w:lang w:val="ru-RU"/>
        </w:rPr>
      </w:pPr>
      <w:r w:rsidRPr="00922101">
        <w:rPr>
          <w:b/>
          <w:color w:val="FF0000"/>
          <w:sz w:val="48"/>
          <w:szCs w:val="48"/>
          <w:lang w:val="ru-RU"/>
        </w:rPr>
        <w:t>В настоящее время темпы прироста населения составляют      150 человек в минуту.</w:t>
      </w:r>
    </w:p>
    <w:p w:rsidR="00922101" w:rsidRPr="00922101" w:rsidRDefault="00922101" w:rsidP="00922101">
      <w:pPr>
        <w:jc w:val="both"/>
        <w:rPr>
          <w:b/>
          <w:color w:val="0000FF"/>
          <w:sz w:val="36"/>
          <w:szCs w:val="36"/>
          <w:lang w:val="ru-RU"/>
        </w:rPr>
      </w:pPr>
      <w:r w:rsidRPr="00922101">
        <w:rPr>
          <w:b/>
          <w:color w:val="0000FF"/>
          <w:sz w:val="36"/>
          <w:szCs w:val="36"/>
          <w:lang w:val="ru-RU"/>
        </w:rPr>
        <w:lastRenderedPageBreak/>
        <w:t xml:space="preserve">        Человек родился и вырос на потребительской психологии по отношению к природе. Он всегда рассматривал природу, прежде всего как источник своего существования, как ресурс, а не как объект его забот и охраны. Несмотря на многочисленные дискуссии о рациональном природопользовании, психология основной массы людей осталась на потребительском уровне.</w:t>
      </w:r>
    </w:p>
    <w:p w:rsidR="00922101" w:rsidRPr="00922101" w:rsidRDefault="00922101" w:rsidP="00922101">
      <w:pPr>
        <w:jc w:val="center"/>
        <w:rPr>
          <w:b/>
          <w:sz w:val="36"/>
          <w:szCs w:val="36"/>
          <w:lang w:val="ru-RU"/>
        </w:rPr>
      </w:pPr>
      <w:r w:rsidRPr="00922101">
        <w:rPr>
          <w:b/>
          <w:sz w:val="36"/>
          <w:szCs w:val="36"/>
          <w:lang w:val="ru-RU"/>
        </w:rPr>
        <w:t>Между человеком и природой существует диалектическая взаимосвязь. Человек воздействует на природу, приспосабливая ее для решения своих практических задач. Преобразованная человеком природа, приспособленная им для решения его задач,  по системе обратной связи воздействует на человека, формирует его личность, его нравственный и духовный облик.</w:t>
      </w:r>
    </w:p>
    <w:p w:rsidR="00922101" w:rsidRPr="00922101" w:rsidRDefault="00922101" w:rsidP="00922101">
      <w:pPr>
        <w:jc w:val="both"/>
        <w:rPr>
          <w:b/>
          <w:sz w:val="36"/>
          <w:szCs w:val="36"/>
          <w:lang w:val="ru-RU"/>
        </w:rPr>
      </w:pPr>
      <w:r w:rsidRPr="00922101">
        <w:rPr>
          <w:b/>
          <w:sz w:val="36"/>
          <w:szCs w:val="36"/>
          <w:lang w:val="ru-RU"/>
        </w:rPr>
        <w:t xml:space="preserve">        </w:t>
      </w:r>
      <w:proofErr w:type="gramStart"/>
      <w:r w:rsidRPr="00922101">
        <w:rPr>
          <w:b/>
          <w:sz w:val="36"/>
          <w:szCs w:val="36"/>
          <w:lang w:val="ru-RU"/>
        </w:rPr>
        <w:t>Через печальный опыт хозяйствования в природе, человечество познает пагубные последствия своей деятельности:  человечество узнаёт, что уничтожение лесов ведет к исчезновению почвенного покрова, лишает его необходимых для сельского хозяйства почвенных угодий, к обмелению, а в последующем и к исчезновению рек, водоемов, к уменьшению кислородного запаса планеты, что массовое загрязнение окружающей среды порождает болезни, ведет к деградации человеческой личности, вредно отражается на</w:t>
      </w:r>
      <w:proofErr w:type="gramEnd"/>
      <w:r w:rsidRPr="00922101">
        <w:rPr>
          <w:b/>
          <w:sz w:val="36"/>
          <w:szCs w:val="36"/>
          <w:lang w:val="ru-RU"/>
        </w:rPr>
        <w:t xml:space="preserve"> здоровье будущих поколений.</w:t>
      </w:r>
    </w:p>
    <w:p w:rsidR="00922101" w:rsidRPr="00922101" w:rsidRDefault="00922101" w:rsidP="00922101">
      <w:pPr>
        <w:jc w:val="center"/>
        <w:rPr>
          <w:b/>
          <w:color w:val="FF0000"/>
          <w:sz w:val="36"/>
          <w:szCs w:val="36"/>
          <w:lang w:val="ru-RU"/>
        </w:rPr>
      </w:pPr>
      <w:r w:rsidRPr="00922101">
        <w:rPr>
          <w:b/>
          <w:color w:val="FF0000"/>
          <w:sz w:val="36"/>
          <w:szCs w:val="36"/>
          <w:lang w:val="ru-RU"/>
        </w:rPr>
        <w:t>Ухудшение экологической обстановки, особенно в крупных городах, где велика концентрация населения, ведет к вспышкам алкоголизма, наркомании и другим вредным социальным порокам.</w:t>
      </w:r>
    </w:p>
    <w:p w:rsidR="00922101" w:rsidRPr="00922101" w:rsidRDefault="00922101" w:rsidP="00922101">
      <w:pPr>
        <w:jc w:val="both"/>
        <w:rPr>
          <w:b/>
          <w:sz w:val="36"/>
          <w:szCs w:val="36"/>
          <w:lang w:val="ru-RU"/>
        </w:rPr>
      </w:pPr>
      <w:r w:rsidRPr="00922101">
        <w:rPr>
          <w:b/>
          <w:sz w:val="36"/>
          <w:szCs w:val="36"/>
          <w:lang w:val="ru-RU"/>
        </w:rPr>
        <w:lastRenderedPageBreak/>
        <w:t xml:space="preserve">        Истощение и загрязнение природной среды ведут к разрушению экологических связей, образованию районов и регионов с полностью или частично деградированной природной средой, не способной осуществлять обмен веществ и энергии. </w:t>
      </w:r>
    </w:p>
    <w:p w:rsidR="00922101" w:rsidRPr="00922101" w:rsidRDefault="00922101" w:rsidP="00922101">
      <w:pPr>
        <w:jc w:val="center"/>
        <w:rPr>
          <w:b/>
          <w:color w:val="FF0000"/>
          <w:sz w:val="36"/>
          <w:szCs w:val="36"/>
          <w:lang w:val="ru-RU"/>
        </w:rPr>
      </w:pPr>
      <w:r w:rsidRPr="00922101">
        <w:rPr>
          <w:b/>
          <w:color w:val="FF0000"/>
          <w:sz w:val="36"/>
          <w:szCs w:val="36"/>
          <w:lang w:val="ru-RU"/>
        </w:rPr>
        <w:t xml:space="preserve">Наиболее ярким примером такой деградации является Арал, который медленно умирает из-за отсутствия необходимого стока вод от двух мощных </w:t>
      </w:r>
      <w:r>
        <w:rPr>
          <w:b/>
          <w:color w:val="FF0000"/>
          <w:sz w:val="36"/>
          <w:szCs w:val="36"/>
          <w:lang w:val="ru-RU"/>
        </w:rPr>
        <w:t xml:space="preserve">          </w:t>
      </w:r>
      <w:r w:rsidRPr="00922101">
        <w:rPr>
          <w:b/>
          <w:color w:val="FF0000"/>
          <w:sz w:val="36"/>
          <w:szCs w:val="36"/>
          <w:lang w:val="ru-RU"/>
        </w:rPr>
        <w:t>среднеазиатских рек.</w:t>
      </w:r>
    </w:p>
    <w:p w:rsidR="00922101" w:rsidRPr="00922101" w:rsidRDefault="00922101" w:rsidP="00922101">
      <w:pPr>
        <w:jc w:val="center"/>
        <w:rPr>
          <w:b/>
          <w:color w:val="0000FF"/>
          <w:sz w:val="36"/>
          <w:szCs w:val="36"/>
          <w:lang w:val="ru-RU"/>
        </w:rPr>
      </w:pPr>
      <w:r w:rsidRPr="00922101">
        <w:rPr>
          <w:b/>
          <w:color w:val="0000FF"/>
          <w:sz w:val="36"/>
          <w:szCs w:val="36"/>
          <w:lang w:val="ru-RU"/>
        </w:rPr>
        <w:t>Деградированы степи Калмыкии в результате нерационального использования земли, перегрузки пастьбой скота, что полностью лишило почвы растительности, которая удерживала почвенный покров.</w:t>
      </w:r>
    </w:p>
    <w:p w:rsidR="00922101" w:rsidRPr="00922101" w:rsidRDefault="00922101" w:rsidP="00922101">
      <w:pPr>
        <w:jc w:val="both"/>
        <w:rPr>
          <w:b/>
          <w:sz w:val="36"/>
          <w:szCs w:val="36"/>
          <w:lang w:val="ru-RU"/>
        </w:rPr>
      </w:pPr>
      <w:r>
        <w:rPr>
          <w:b/>
          <w:noProof/>
          <w:sz w:val="36"/>
          <w:szCs w:val="36"/>
          <w:lang w:eastAsia="ru-RU"/>
        </w:rPr>
        <w:drawing>
          <wp:anchor distT="0" distB="0" distL="114300" distR="114300" simplePos="0" relativeHeight="251663360" behindDoc="0" locked="0" layoutInCell="1" allowOverlap="1">
            <wp:simplePos x="0" y="0"/>
            <wp:positionH relativeFrom="column">
              <wp:posOffset>-133985</wp:posOffset>
            </wp:positionH>
            <wp:positionV relativeFrom="paragraph">
              <wp:posOffset>1337310</wp:posOffset>
            </wp:positionV>
            <wp:extent cx="3832225" cy="2070735"/>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832225" cy="2070735"/>
                    </a:xfrm>
                    <a:prstGeom prst="rect">
                      <a:avLst/>
                    </a:prstGeom>
                    <a:noFill/>
                    <a:ln w="9525">
                      <a:noFill/>
                      <a:miter lim="800000"/>
                      <a:headEnd/>
                      <a:tailEnd/>
                    </a:ln>
                  </pic:spPr>
                </pic:pic>
              </a:graphicData>
            </a:graphic>
          </wp:anchor>
        </w:drawing>
      </w:r>
      <w:r w:rsidRPr="00922101">
        <w:rPr>
          <w:b/>
          <w:sz w:val="36"/>
          <w:szCs w:val="36"/>
          <w:lang w:val="ru-RU"/>
        </w:rPr>
        <w:t xml:space="preserve">        Проблема охраны окружающей природной среды превращается в  международную проблему, решение которой зависит от совместных усилий всего международного сообщества. </w:t>
      </w:r>
    </w:p>
    <w:p w:rsidR="00922101" w:rsidRPr="00922101" w:rsidRDefault="00922101" w:rsidP="00922101">
      <w:pPr>
        <w:jc w:val="both"/>
        <w:rPr>
          <w:b/>
          <w:sz w:val="36"/>
          <w:szCs w:val="36"/>
          <w:lang w:val="ru-RU"/>
        </w:rPr>
      </w:pPr>
    </w:p>
    <w:p w:rsidR="00922101" w:rsidRPr="00922101" w:rsidRDefault="00922101" w:rsidP="00DB04C5">
      <w:pPr>
        <w:jc w:val="center"/>
        <w:rPr>
          <w:b/>
          <w:color w:val="00B0F0"/>
          <w:sz w:val="32"/>
          <w:szCs w:val="32"/>
          <w:lang w:val="ru-RU"/>
        </w:rPr>
      </w:pPr>
      <w:r>
        <w:rPr>
          <w:b/>
          <w:noProof/>
          <w:color w:val="00B0F0"/>
          <w:sz w:val="32"/>
          <w:szCs w:val="32"/>
          <w:lang w:val="ru-RU" w:eastAsia="ru-RU" w:bidi="ar-SA"/>
        </w:rPr>
        <w:drawing>
          <wp:anchor distT="0" distB="0" distL="114300" distR="114300" simplePos="0" relativeHeight="251662336" behindDoc="0" locked="0" layoutInCell="1" allowOverlap="1">
            <wp:simplePos x="0" y="0"/>
            <wp:positionH relativeFrom="column">
              <wp:posOffset>-282575</wp:posOffset>
            </wp:positionH>
            <wp:positionV relativeFrom="paragraph">
              <wp:posOffset>438150</wp:posOffset>
            </wp:positionV>
            <wp:extent cx="3166110" cy="236982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166110" cy="2369820"/>
                    </a:xfrm>
                    <a:prstGeom prst="rect">
                      <a:avLst/>
                    </a:prstGeom>
                    <a:noFill/>
                    <a:ln w="9525">
                      <a:noFill/>
                      <a:miter lim="800000"/>
                      <a:headEnd/>
                      <a:tailEnd/>
                    </a:ln>
                  </pic:spPr>
                </pic:pic>
              </a:graphicData>
            </a:graphic>
          </wp:anchor>
        </w:drawing>
      </w:r>
    </w:p>
    <w:p w:rsidR="00922101" w:rsidRDefault="00922101" w:rsidP="00DB04C5">
      <w:pPr>
        <w:jc w:val="center"/>
        <w:rPr>
          <w:b/>
          <w:color w:val="00B0F0"/>
          <w:sz w:val="144"/>
          <w:szCs w:val="144"/>
          <w:lang w:val="ru-RU"/>
        </w:rPr>
      </w:pPr>
    </w:p>
    <w:p w:rsidR="00922101" w:rsidRPr="00922101" w:rsidRDefault="00922101" w:rsidP="00DB04C5">
      <w:pPr>
        <w:jc w:val="center"/>
        <w:rPr>
          <w:b/>
          <w:color w:val="00B0F0"/>
          <w:sz w:val="16"/>
          <w:szCs w:val="16"/>
          <w:lang w:val="ru-RU"/>
        </w:rPr>
      </w:pPr>
    </w:p>
    <w:sectPr w:rsidR="00922101" w:rsidRPr="00922101" w:rsidSect="00922101">
      <w:pgSz w:w="11906" w:h="16838"/>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B04C5"/>
    <w:rsid w:val="000B1FED"/>
    <w:rsid w:val="001B17E7"/>
    <w:rsid w:val="0072265E"/>
    <w:rsid w:val="00922101"/>
    <w:rsid w:val="00CA1DBF"/>
    <w:rsid w:val="00DB04C5"/>
    <w:rsid w:val="00EB23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4C5"/>
    <w:rPr>
      <w:i/>
      <w:iCs/>
      <w:sz w:val="20"/>
      <w:szCs w:val="20"/>
    </w:rPr>
  </w:style>
  <w:style w:type="paragraph" w:styleId="1">
    <w:name w:val="heading 1"/>
    <w:basedOn w:val="a"/>
    <w:next w:val="a"/>
    <w:link w:val="10"/>
    <w:uiPriority w:val="9"/>
    <w:qFormat/>
    <w:rsid w:val="00DB04C5"/>
    <w:pPr>
      <w:pBdr>
        <w:top w:val="single" w:sz="8" w:space="0" w:color="AC66BB" w:themeColor="accent2"/>
        <w:left w:val="single" w:sz="8" w:space="0" w:color="AC66BB" w:themeColor="accent2"/>
        <w:bottom w:val="single" w:sz="8" w:space="0" w:color="AC66BB" w:themeColor="accent2"/>
        <w:right w:val="single" w:sz="8" w:space="0" w:color="AC66BB" w:themeColor="accent2"/>
      </w:pBdr>
      <w:shd w:val="clear" w:color="auto" w:fill="EEE0F1" w:themeFill="accent2" w:themeFillTint="33"/>
      <w:spacing w:before="480" w:after="100" w:line="269" w:lineRule="auto"/>
      <w:contextualSpacing/>
      <w:outlineLvl w:val="0"/>
    </w:pPr>
    <w:rPr>
      <w:rFonts w:asciiTheme="majorHAnsi" w:eastAsiaTheme="majorEastAsia" w:hAnsiTheme="majorHAnsi" w:cstheme="majorBidi"/>
      <w:b/>
      <w:bCs/>
      <w:color w:val="592C63" w:themeColor="accent2" w:themeShade="7F"/>
      <w:sz w:val="22"/>
      <w:szCs w:val="22"/>
    </w:rPr>
  </w:style>
  <w:style w:type="paragraph" w:styleId="2">
    <w:name w:val="heading 2"/>
    <w:basedOn w:val="a"/>
    <w:next w:val="a"/>
    <w:link w:val="20"/>
    <w:uiPriority w:val="9"/>
    <w:semiHidden/>
    <w:unhideWhenUsed/>
    <w:qFormat/>
    <w:rsid w:val="00DB04C5"/>
    <w:pPr>
      <w:pBdr>
        <w:top w:val="single" w:sz="4" w:space="0" w:color="AC66BB" w:themeColor="accent2"/>
        <w:left w:val="single" w:sz="48" w:space="2" w:color="AC66BB" w:themeColor="accent2"/>
        <w:bottom w:val="single" w:sz="4" w:space="0" w:color="AC66BB" w:themeColor="accent2"/>
        <w:right w:val="single" w:sz="4" w:space="4" w:color="AC66BB" w:themeColor="accent2"/>
      </w:pBdr>
      <w:spacing w:before="200" w:after="100" w:line="269" w:lineRule="auto"/>
      <w:ind w:left="144"/>
      <w:contextualSpacing/>
      <w:outlineLvl w:val="1"/>
    </w:pPr>
    <w:rPr>
      <w:rFonts w:asciiTheme="majorHAnsi" w:eastAsiaTheme="majorEastAsia" w:hAnsiTheme="majorHAnsi" w:cstheme="majorBidi"/>
      <w:b/>
      <w:bCs/>
      <w:color w:val="874295" w:themeColor="accent2" w:themeShade="BF"/>
      <w:sz w:val="22"/>
      <w:szCs w:val="22"/>
    </w:rPr>
  </w:style>
  <w:style w:type="paragraph" w:styleId="3">
    <w:name w:val="heading 3"/>
    <w:basedOn w:val="a"/>
    <w:next w:val="a"/>
    <w:link w:val="30"/>
    <w:uiPriority w:val="9"/>
    <w:semiHidden/>
    <w:unhideWhenUsed/>
    <w:qFormat/>
    <w:rsid w:val="00DB04C5"/>
    <w:pPr>
      <w:pBdr>
        <w:left w:val="single" w:sz="48" w:space="2" w:color="AC66BB" w:themeColor="accent2"/>
        <w:bottom w:val="single" w:sz="4" w:space="0" w:color="AC66BB" w:themeColor="accent2"/>
      </w:pBdr>
      <w:spacing w:before="200" w:after="100" w:line="240" w:lineRule="auto"/>
      <w:ind w:left="144"/>
      <w:contextualSpacing/>
      <w:outlineLvl w:val="2"/>
    </w:pPr>
    <w:rPr>
      <w:rFonts w:asciiTheme="majorHAnsi" w:eastAsiaTheme="majorEastAsia" w:hAnsiTheme="majorHAnsi" w:cstheme="majorBidi"/>
      <w:b/>
      <w:bCs/>
      <w:color w:val="874295" w:themeColor="accent2" w:themeShade="BF"/>
      <w:sz w:val="22"/>
      <w:szCs w:val="22"/>
    </w:rPr>
  </w:style>
  <w:style w:type="paragraph" w:styleId="4">
    <w:name w:val="heading 4"/>
    <w:basedOn w:val="a"/>
    <w:next w:val="a"/>
    <w:link w:val="40"/>
    <w:uiPriority w:val="9"/>
    <w:semiHidden/>
    <w:unhideWhenUsed/>
    <w:qFormat/>
    <w:rsid w:val="00DB04C5"/>
    <w:pPr>
      <w:pBdr>
        <w:left w:val="single" w:sz="4" w:space="2" w:color="AC66BB" w:themeColor="accent2"/>
        <w:bottom w:val="single" w:sz="4" w:space="2" w:color="AC66BB" w:themeColor="accent2"/>
      </w:pBdr>
      <w:spacing w:before="200" w:after="100" w:line="240" w:lineRule="auto"/>
      <w:ind w:left="86"/>
      <w:contextualSpacing/>
      <w:outlineLvl w:val="3"/>
    </w:pPr>
    <w:rPr>
      <w:rFonts w:asciiTheme="majorHAnsi" w:eastAsiaTheme="majorEastAsia" w:hAnsiTheme="majorHAnsi" w:cstheme="majorBidi"/>
      <w:b/>
      <w:bCs/>
      <w:color w:val="874295" w:themeColor="accent2" w:themeShade="BF"/>
      <w:sz w:val="22"/>
      <w:szCs w:val="22"/>
    </w:rPr>
  </w:style>
  <w:style w:type="paragraph" w:styleId="5">
    <w:name w:val="heading 5"/>
    <w:basedOn w:val="a"/>
    <w:next w:val="a"/>
    <w:link w:val="50"/>
    <w:uiPriority w:val="9"/>
    <w:semiHidden/>
    <w:unhideWhenUsed/>
    <w:qFormat/>
    <w:rsid w:val="00DB04C5"/>
    <w:pPr>
      <w:pBdr>
        <w:left w:val="dotted" w:sz="4" w:space="2" w:color="AC66BB" w:themeColor="accent2"/>
        <w:bottom w:val="dotted" w:sz="4" w:space="2" w:color="AC66BB" w:themeColor="accent2"/>
      </w:pBdr>
      <w:spacing w:before="200" w:after="100" w:line="240" w:lineRule="auto"/>
      <w:ind w:left="86"/>
      <w:contextualSpacing/>
      <w:outlineLvl w:val="4"/>
    </w:pPr>
    <w:rPr>
      <w:rFonts w:asciiTheme="majorHAnsi" w:eastAsiaTheme="majorEastAsia" w:hAnsiTheme="majorHAnsi" w:cstheme="majorBidi"/>
      <w:b/>
      <w:bCs/>
      <w:color w:val="874295" w:themeColor="accent2" w:themeShade="BF"/>
      <w:sz w:val="22"/>
      <w:szCs w:val="22"/>
    </w:rPr>
  </w:style>
  <w:style w:type="paragraph" w:styleId="6">
    <w:name w:val="heading 6"/>
    <w:basedOn w:val="a"/>
    <w:next w:val="a"/>
    <w:link w:val="60"/>
    <w:uiPriority w:val="9"/>
    <w:semiHidden/>
    <w:unhideWhenUsed/>
    <w:qFormat/>
    <w:rsid w:val="00DB04C5"/>
    <w:pPr>
      <w:pBdr>
        <w:bottom w:val="single" w:sz="4" w:space="2" w:color="DDC1E3" w:themeColor="accent2" w:themeTint="66"/>
      </w:pBdr>
      <w:spacing w:before="200" w:after="100" w:line="240" w:lineRule="auto"/>
      <w:contextualSpacing/>
      <w:outlineLvl w:val="5"/>
    </w:pPr>
    <w:rPr>
      <w:rFonts w:asciiTheme="majorHAnsi" w:eastAsiaTheme="majorEastAsia" w:hAnsiTheme="majorHAnsi" w:cstheme="majorBidi"/>
      <w:color w:val="874295" w:themeColor="accent2" w:themeShade="BF"/>
      <w:sz w:val="22"/>
      <w:szCs w:val="22"/>
    </w:rPr>
  </w:style>
  <w:style w:type="paragraph" w:styleId="7">
    <w:name w:val="heading 7"/>
    <w:basedOn w:val="a"/>
    <w:next w:val="a"/>
    <w:link w:val="70"/>
    <w:uiPriority w:val="9"/>
    <w:semiHidden/>
    <w:unhideWhenUsed/>
    <w:qFormat/>
    <w:rsid w:val="00DB04C5"/>
    <w:pPr>
      <w:pBdr>
        <w:bottom w:val="dotted" w:sz="4" w:space="2" w:color="CDA3D6" w:themeColor="accent2" w:themeTint="99"/>
      </w:pBdr>
      <w:spacing w:before="200" w:after="100" w:line="240" w:lineRule="auto"/>
      <w:contextualSpacing/>
      <w:outlineLvl w:val="6"/>
    </w:pPr>
    <w:rPr>
      <w:rFonts w:asciiTheme="majorHAnsi" w:eastAsiaTheme="majorEastAsia" w:hAnsiTheme="majorHAnsi" w:cstheme="majorBidi"/>
      <w:color w:val="874295" w:themeColor="accent2" w:themeShade="BF"/>
      <w:sz w:val="22"/>
      <w:szCs w:val="22"/>
    </w:rPr>
  </w:style>
  <w:style w:type="paragraph" w:styleId="8">
    <w:name w:val="heading 8"/>
    <w:basedOn w:val="a"/>
    <w:next w:val="a"/>
    <w:link w:val="80"/>
    <w:uiPriority w:val="9"/>
    <w:semiHidden/>
    <w:unhideWhenUsed/>
    <w:qFormat/>
    <w:rsid w:val="00DB04C5"/>
    <w:pPr>
      <w:spacing w:before="200" w:after="100" w:line="240" w:lineRule="auto"/>
      <w:contextualSpacing/>
      <w:outlineLvl w:val="7"/>
    </w:pPr>
    <w:rPr>
      <w:rFonts w:asciiTheme="majorHAnsi" w:eastAsiaTheme="majorEastAsia" w:hAnsiTheme="majorHAnsi" w:cstheme="majorBidi"/>
      <w:color w:val="AC66BB" w:themeColor="accent2"/>
      <w:sz w:val="22"/>
      <w:szCs w:val="22"/>
    </w:rPr>
  </w:style>
  <w:style w:type="paragraph" w:styleId="9">
    <w:name w:val="heading 9"/>
    <w:basedOn w:val="a"/>
    <w:next w:val="a"/>
    <w:link w:val="90"/>
    <w:uiPriority w:val="9"/>
    <w:semiHidden/>
    <w:unhideWhenUsed/>
    <w:qFormat/>
    <w:rsid w:val="00DB04C5"/>
    <w:pPr>
      <w:spacing w:before="200" w:after="100" w:line="240" w:lineRule="auto"/>
      <w:contextualSpacing/>
      <w:outlineLvl w:val="8"/>
    </w:pPr>
    <w:rPr>
      <w:rFonts w:asciiTheme="majorHAnsi" w:eastAsiaTheme="majorEastAsia" w:hAnsiTheme="majorHAnsi" w:cstheme="majorBidi"/>
      <w:color w:val="AC66BB"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04C5"/>
    <w:rPr>
      <w:rFonts w:asciiTheme="majorHAnsi" w:eastAsiaTheme="majorEastAsia" w:hAnsiTheme="majorHAnsi" w:cstheme="majorBidi"/>
      <w:b/>
      <w:bCs/>
      <w:i/>
      <w:iCs/>
      <w:color w:val="592C63" w:themeColor="accent2" w:themeShade="7F"/>
      <w:shd w:val="clear" w:color="auto" w:fill="EEE0F1" w:themeFill="accent2" w:themeFillTint="33"/>
    </w:rPr>
  </w:style>
  <w:style w:type="character" w:customStyle="1" w:styleId="20">
    <w:name w:val="Заголовок 2 Знак"/>
    <w:basedOn w:val="a0"/>
    <w:link w:val="2"/>
    <w:uiPriority w:val="9"/>
    <w:semiHidden/>
    <w:rsid w:val="00DB04C5"/>
    <w:rPr>
      <w:rFonts w:asciiTheme="majorHAnsi" w:eastAsiaTheme="majorEastAsia" w:hAnsiTheme="majorHAnsi" w:cstheme="majorBidi"/>
      <w:b/>
      <w:bCs/>
      <w:i/>
      <w:iCs/>
      <w:color w:val="874295" w:themeColor="accent2" w:themeShade="BF"/>
    </w:rPr>
  </w:style>
  <w:style w:type="character" w:customStyle="1" w:styleId="30">
    <w:name w:val="Заголовок 3 Знак"/>
    <w:basedOn w:val="a0"/>
    <w:link w:val="3"/>
    <w:uiPriority w:val="9"/>
    <w:semiHidden/>
    <w:rsid w:val="00DB04C5"/>
    <w:rPr>
      <w:rFonts w:asciiTheme="majorHAnsi" w:eastAsiaTheme="majorEastAsia" w:hAnsiTheme="majorHAnsi" w:cstheme="majorBidi"/>
      <w:b/>
      <w:bCs/>
      <w:i/>
      <w:iCs/>
      <w:color w:val="874295" w:themeColor="accent2" w:themeShade="BF"/>
    </w:rPr>
  </w:style>
  <w:style w:type="character" w:customStyle="1" w:styleId="40">
    <w:name w:val="Заголовок 4 Знак"/>
    <w:basedOn w:val="a0"/>
    <w:link w:val="4"/>
    <w:uiPriority w:val="9"/>
    <w:semiHidden/>
    <w:rsid w:val="00DB04C5"/>
    <w:rPr>
      <w:rFonts w:asciiTheme="majorHAnsi" w:eastAsiaTheme="majorEastAsia" w:hAnsiTheme="majorHAnsi" w:cstheme="majorBidi"/>
      <w:b/>
      <w:bCs/>
      <w:i/>
      <w:iCs/>
      <w:color w:val="874295" w:themeColor="accent2" w:themeShade="BF"/>
    </w:rPr>
  </w:style>
  <w:style w:type="character" w:customStyle="1" w:styleId="50">
    <w:name w:val="Заголовок 5 Знак"/>
    <w:basedOn w:val="a0"/>
    <w:link w:val="5"/>
    <w:uiPriority w:val="9"/>
    <w:semiHidden/>
    <w:rsid w:val="00DB04C5"/>
    <w:rPr>
      <w:rFonts w:asciiTheme="majorHAnsi" w:eastAsiaTheme="majorEastAsia" w:hAnsiTheme="majorHAnsi" w:cstheme="majorBidi"/>
      <w:b/>
      <w:bCs/>
      <w:i/>
      <w:iCs/>
      <w:color w:val="874295" w:themeColor="accent2" w:themeShade="BF"/>
    </w:rPr>
  </w:style>
  <w:style w:type="character" w:customStyle="1" w:styleId="60">
    <w:name w:val="Заголовок 6 Знак"/>
    <w:basedOn w:val="a0"/>
    <w:link w:val="6"/>
    <w:uiPriority w:val="9"/>
    <w:semiHidden/>
    <w:rsid w:val="00DB04C5"/>
    <w:rPr>
      <w:rFonts w:asciiTheme="majorHAnsi" w:eastAsiaTheme="majorEastAsia" w:hAnsiTheme="majorHAnsi" w:cstheme="majorBidi"/>
      <w:i/>
      <w:iCs/>
      <w:color w:val="874295" w:themeColor="accent2" w:themeShade="BF"/>
    </w:rPr>
  </w:style>
  <w:style w:type="character" w:customStyle="1" w:styleId="70">
    <w:name w:val="Заголовок 7 Знак"/>
    <w:basedOn w:val="a0"/>
    <w:link w:val="7"/>
    <w:uiPriority w:val="9"/>
    <w:semiHidden/>
    <w:rsid w:val="00DB04C5"/>
    <w:rPr>
      <w:rFonts w:asciiTheme="majorHAnsi" w:eastAsiaTheme="majorEastAsia" w:hAnsiTheme="majorHAnsi" w:cstheme="majorBidi"/>
      <w:i/>
      <w:iCs/>
      <w:color w:val="874295" w:themeColor="accent2" w:themeShade="BF"/>
    </w:rPr>
  </w:style>
  <w:style w:type="character" w:customStyle="1" w:styleId="80">
    <w:name w:val="Заголовок 8 Знак"/>
    <w:basedOn w:val="a0"/>
    <w:link w:val="8"/>
    <w:uiPriority w:val="9"/>
    <w:semiHidden/>
    <w:rsid w:val="00DB04C5"/>
    <w:rPr>
      <w:rFonts w:asciiTheme="majorHAnsi" w:eastAsiaTheme="majorEastAsia" w:hAnsiTheme="majorHAnsi" w:cstheme="majorBidi"/>
      <w:i/>
      <w:iCs/>
      <w:color w:val="AC66BB" w:themeColor="accent2"/>
    </w:rPr>
  </w:style>
  <w:style w:type="character" w:customStyle="1" w:styleId="90">
    <w:name w:val="Заголовок 9 Знак"/>
    <w:basedOn w:val="a0"/>
    <w:link w:val="9"/>
    <w:uiPriority w:val="9"/>
    <w:semiHidden/>
    <w:rsid w:val="00DB04C5"/>
    <w:rPr>
      <w:rFonts w:asciiTheme="majorHAnsi" w:eastAsiaTheme="majorEastAsia" w:hAnsiTheme="majorHAnsi" w:cstheme="majorBidi"/>
      <w:i/>
      <w:iCs/>
      <w:color w:val="AC66BB" w:themeColor="accent2"/>
      <w:sz w:val="20"/>
      <w:szCs w:val="20"/>
    </w:rPr>
  </w:style>
  <w:style w:type="paragraph" w:styleId="a3">
    <w:name w:val="caption"/>
    <w:basedOn w:val="a"/>
    <w:next w:val="a"/>
    <w:uiPriority w:val="35"/>
    <w:semiHidden/>
    <w:unhideWhenUsed/>
    <w:qFormat/>
    <w:rsid w:val="00DB04C5"/>
    <w:rPr>
      <w:b/>
      <w:bCs/>
      <w:color w:val="874295" w:themeColor="accent2" w:themeShade="BF"/>
      <w:sz w:val="18"/>
      <w:szCs w:val="18"/>
    </w:rPr>
  </w:style>
  <w:style w:type="paragraph" w:styleId="a4">
    <w:name w:val="Title"/>
    <w:basedOn w:val="a"/>
    <w:next w:val="a"/>
    <w:link w:val="a5"/>
    <w:uiPriority w:val="10"/>
    <w:qFormat/>
    <w:rsid w:val="00DB04C5"/>
    <w:pPr>
      <w:pBdr>
        <w:top w:val="single" w:sz="48" w:space="0" w:color="AC66BB" w:themeColor="accent2"/>
        <w:bottom w:val="single" w:sz="48" w:space="0" w:color="AC66BB" w:themeColor="accent2"/>
      </w:pBdr>
      <w:shd w:val="clear" w:color="auto" w:fill="AC66BB"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DB04C5"/>
    <w:rPr>
      <w:rFonts w:asciiTheme="majorHAnsi" w:eastAsiaTheme="majorEastAsia" w:hAnsiTheme="majorHAnsi" w:cstheme="majorBidi"/>
      <w:i/>
      <w:iCs/>
      <w:color w:val="FFFFFF" w:themeColor="background1"/>
      <w:spacing w:val="10"/>
      <w:sz w:val="48"/>
      <w:szCs w:val="48"/>
      <w:shd w:val="clear" w:color="auto" w:fill="AC66BB" w:themeFill="accent2"/>
    </w:rPr>
  </w:style>
  <w:style w:type="paragraph" w:styleId="a6">
    <w:name w:val="Subtitle"/>
    <w:basedOn w:val="a"/>
    <w:next w:val="a"/>
    <w:link w:val="a7"/>
    <w:uiPriority w:val="11"/>
    <w:qFormat/>
    <w:rsid w:val="00DB04C5"/>
    <w:pPr>
      <w:pBdr>
        <w:bottom w:val="dotted" w:sz="8" w:space="10" w:color="AC66BB" w:themeColor="accent2"/>
      </w:pBdr>
      <w:spacing w:before="200" w:after="900" w:line="240" w:lineRule="auto"/>
      <w:jc w:val="center"/>
    </w:pPr>
    <w:rPr>
      <w:rFonts w:asciiTheme="majorHAnsi" w:eastAsiaTheme="majorEastAsia" w:hAnsiTheme="majorHAnsi" w:cstheme="majorBidi"/>
      <w:color w:val="592C63" w:themeColor="accent2" w:themeShade="7F"/>
      <w:sz w:val="24"/>
      <w:szCs w:val="24"/>
    </w:rPr>
  </w:style>
  <w:style w:type="character" w:customStyle="1" w:styleId="a7">
    <w:name w:val="Подзаголовок Знак"/>
    <w:basedOn w:val="a0"/>
    <w:link w:val="a6"/>
    <w:uiPriority w:val="11"/>
    <w:rsid w:val="00DB04C5"/>
    <w:rPr>
      <w:rFonts w:asciiTheme="majorHAnsi" w:eastAsiaTheme="majorEastAsia" w:hAnsiTheme="majorHAnsi" w:cstheme="majorBidi"/>
      <w:i/>
      <w:iCs/>
      <w:color w:val="592C63" w:themeColor="accent2" w:themeShade="7F"/>
      <w:sz w:val="24"/>
      <w:szCs w:val="24"/>
    </w:rPr>
  </w:style>
  <w:style w:type="character" w:styleId="a8">
    <w:name w:val="Strong"/>
    <w:uiPriority w:val="22"/>
    <w:qFormat/>
    <w:rsid w:val="00DB04C5"/>
    <w:rPr>
      <w:b/>
      <w:bCs/>
      <w:spacing w:val="0"/>
    </w:rPr>
  </w:style>
  <w:style w:type="character" w:styleId="a9">
    <w:name w:val="Emphasis"/>
    <w:uiPriority w:val="20"/>
    <w:qFormat/>
    <w:rsid w:val="00DB04C5"/>
    <w:rPr>
      <w:rFonts w:asciiTheme="majorHAnsi" w:eastAsiaTheme="majorEastAsia" w:hAnsiTheme="majorHAnsi" w:cstheme="majorBidi"/>
      <w:b/>
      <w:bCs/>
      <w:i/>
      <w:iCs/>
      <w:color w:val="AC66BB" w:themeColor="accent2"/>
      <w:bdr w:val="single" w:sz="18" w:space="0" w:color="EEE0F1" w:themeColor="accent2" w:themeTint="33"/>
      <w:shd w:val="clear" w:color="auto" w:fill="EEE0F1" w:themeFill="accent2" w:themeFillTint="33"/>
    </w:rPr>
  </w:style>
  <w:style w:type="paragraph" w:styleId="aa">
    <w:name w:val="No Spacing"/>
    <w:basedOn w:val="a"/>
    <w:uiPriority w:val="1"/>
    <w:qFormat/>
    <w:rsid w:val="00DB04C5"/>
    <w:pPr>
      <w:spacing w:after="0" w:line="240" w:lineRule="auto"/>
    </w:pPr>
  </w:style>
  <w:style w:type="paragraph" w:styleId="ab">
    <w:name w:val="List Paragraph"/>
    <w:basedOn w:val="a"/>
    <w:uiPriority w:val="34"/>
    <w:qFormat/>
    <w:rsid w:val="00DB04C5"/>
    <w:pPr>
      <w:ind w:left="720"/>
      <w:contextualSpacing/>
    </w:pPr>
  </w:style>
  <w:style w:type="paragraph" w:styleId="21">
    <w:name w:val="Quote"/>
    <w:basedOn w:val="a"/>
    <w:next w:val="a"/>
    <w:link w:val="22"/>
    <w:uiPriority w:val="29"/>
    <w:qFormat/>
    <w:rsid w:val="00DB04C5"/>
    <w:rPr>
      <w:i w:val="0"/>
      <w:iCs w:val="0"/>
      <w:color w:val="874295" w:themeColor="accent2" w:themeShade="BF"/>
    </w:rPr>
  </w:style>
  <w:style w:type="character" w:customStyle="1" w:styleId="22">
    <w:name w:val="Цитата 2 Знак"/>
    <w:basedOn w:val="a0"/>
    <w:link w:val="21"/>
    <w:uiPriority w:val="29"/>
    <w:rsid w:val="00DB04C5"/>
    <w:rPr>
      <w:color w:val="874295" w:themeColor="accent2" w:themeShade="BF"/>
      <w:sz w:val="20"/>
      <w:szCs w:val="20"/>
    </w:rPr>
  </w:style>
  <w:style w:type="paragraph" w:styleId="ac">
    <w:name w:val="Intense Quote"/>
    <w:basedOn w:val="a"/>
    <w:next w:val="a"/>
    <w:link w:val="ad"/>
    <w:uiPriority w:val="30"/>
    <w:qFormat/>
    <w:rsid w:val="00DB04C5"/>
    <w:pPr>
      <w:pBdr>
        <w:top w:val="dotted" w:sz="8" w:space="10" w:color="AC66BB" w:themeColor="accent2"/>
        <w:bottom w:val="dotted" w:sz="8" w:space="10" w:color="AC66BB" w:themeColor="accent2"/>
      </w:pBdr>
      <w:spacing w:line="300" w:lineRule="auto"/>
      <w:ind w:left="2160" w:right="2160"/>
      <w:jc w:val="center"/>
    </w:pPr>
    <w:rPr>
      <w:rFonts w:asciiTheme="majorHAnsi" w:eastAsiaTheme="majorEastAsia" w:hAnsiTheme="majorHAnsi" w:cstheme="majorBidi"/>
      <w:b/>
      <w:bCs/>
      <w:color w:val="AC66BB" w:themeColor="accent2"/>
    </w:rPr>
  </w:style>
  <w:style w:type="character" w:customStyle="1" w:styleId="ad">
    <w:name w:val="Выделенная цитата Знак"/>
    <w:basedOn w:val="a0"/>
    <w:link w:val="ac"/>
    <w:uiPriority w:val="30"/>
    <w:rsid w:val="00DB04C5"/>
    <w:rPr>
      <w:rFonts w:asciiTheme="majorHAnsi" w:eastAsiaTheme="majorEastAsia" w:hAnsiTheme="majorHAnsi" w:cstheme="majorBidi"/>
      <w:b/>
      <w:bCs/>
      <w:i/>
      <w:iCs/>
      <w:color w:val="AC66BB" w:themeColor="accent2"/>
      <w:sz w:val="20"/>
      <w:szCs w:val="20"/>
    </w:rPr>
  </w:style>
  <w:style w:type="character" w:styleId="ae">
    <w:name w:val="Subtle Emphasis"/>
    <w:uiPriority w:val="19"/>
    <w:qFormat/>
    <w:rsid w:val="00DB04C5"/>
    <w:rPr>
      <w:rFonts w:asciiTheme="majorHAnsi" w:eastAsiaTheme="majorEastAsia" w:hAnsiTheme="majorHAnsi" w:cstheme="majorBidi"/>
      <w:i/>
      <w:iCs/>
      <w:color w:val="AC66BB" w:themeColor="accent2"/>
    </w:rPr>
  </w:style>
  <w:style w:type="character" w:styleId="af">
    <w:name w:val="Intense Emphasis"/>
    <w:uiPriority w:val="21"/>
    <w:qFormat/>
    <w:rsid w:val="00DB04C5"/>
    <w:rPr>
      <w:rFonts w:asciiTheme="majorHAnsi" w:eastAsiaTheme="majorEastAsia" w:hAnsiTheme="majorHAnsi" w:cstheme="majorBidi"/>
      <w:b/>
      <w:bCs/>
      <w:i/>
      <w:iCs/>
      <w:dstrike w:val="0"/>
      <w:color w:val="FFFFFF" w:themeColor="background1"/>
      <w:bdr w:val="single" w:sz="18" w:space="0" w:color="AC66BB" w:themeColor="accent2"/>
      <w:shd w:val="clear" w:color="auto" w:fill="AC66BB" w:themeFill="accent2"/>
      <w:vertAlign w:val="baseline"/>
    </w:rPr>
  </w:style>
  <w:style w:type="character" w:styleId="af0">
    <w:name w:val="Subtle Reference"/>
    <w:uiPriority w:val="31"/>
    <w:qFormat/>
    <w:rsid w:val="00DB04C5"/>
    <w:rPr>
      <w:i/>
      <w:iCs/>
      <w:smallCaps/>
      <w:color w:val="AC66BB" w:themeColor="accent2"/>
      <w:u w:color="AC66BB" w:themeColor="accent2"/>
    </w:rPr>
  </w:style>
  <w:style w:type="character" w:styleId="af1">
    <w:name w:val="Intense Reference"/>
    <w:uiPriority w:val="32"/>
    <w:qFormat/>
    <w:rsid w:val="00DB04C5"/>
    <w:rPr>
      <w:b/>
      <w:bCs/>
      <w:i/>
      <w:iCs/>
      <w:smallCaps/>
      <w:color w:val="AC66BB" w:themeColor="accent2"/>
      <w:u w:color="AC66BB" w:themeColor="accent2"/>
    </w:rPr>
  </w:style>
  <w:style w:type="character" w:styleId="af2">
    <w:name w:val="Book Title"/>
    <w:uiPriority w:val="33"/>
    <w:qFormat/>
    <w:rsid w:val="00DB04C5"/>
    <w:rPr>
      <w:rFonts w:asciiTheme="majorHAnsi" w:eastAsiaTheme="majorEastAsia" w:hAnsiTheme="majorHAnsi" w:cstheme="majorBidi"/>
      <w:b/>
      <w:bCs/>
      <w:i/>
      <w:iCs/>
      <w:smallCaps/>
      <w:color w:val="874295" w:themeColor="accent2" w:themeShade="BF"/>
      <w:u w:val="single"/>
    </w:rPr>
  </w:style>
  <w:style w:type="paragraph" w:styleId="af3">
    <w:name w:val="TOC Heading"/>
    <w:basedOn w:val="1"/>
    <w:next w:val="a"/>
    <w:uiPriority w:val="39"/>
    <w:semiHidden/>
    <w:unhideWhenUsed/>
    <w:qFormat/>
    <w:rsid w:val="00DB04C5"/>
    <w:pPr>
      <w:outlineLvl w:val="9"/>
    </w:pPr>
  </w:style>
  <w:style w:type="paragraph" w:styleId="af4">
    <w:name w:val="Balloon Text"/>
    <w:basedOn w:val="a"/>
    <w:link w:val="af5"/>
    <w:uiPriority w:val="99"/>
    <w:semiHidden/>
    <w:unhideWhenUsed/>
    <w:rsid w:val="0092210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22101"/>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9900-CDE0-4EA0-838B-8FB2D1DB7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1345</Words>
  <Characters>7667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Методический кабинет</dc:creator>
  <cp:keywords/>
  <dc:description/>
  <cp:lastModifiedBy>Методический кабинет</cp:lastModifiedBy>
  <cp:revision>5</cp:revision>
  <dcterms:created xsi:type="dcterms:W3CDTF">2013-01-24T12:05:00Z</dcterms:created>
  <dcterms:modified xsi:type="dcterms:W3CDTF">2013-02-05T12:52:00Z</dcterms:modified>
</cp:coreProperties>
</file>