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5" w:rsidRDefault="00666975" w:rsidP="00D3625D">
      <w:pPr>
        <w:pStyle w:val="a4"/>
        <w:shd w:val="clear" w:color="auto" w:fill="FFFFFF"/>
        <w:spacing w:before="0" w:beforeAutospacing="0" w:after="0"/>
        <w:jc w:val="center"/>
        <w:rPr>
          <w:color w:val="212529"/>
          <w:sz w:val="17"/>
          <w:szCs w:val="17"/>
        </w:rPr>
      </w:pPr>
      <w:r>
        <w:rPr>
          <w:rStyle w:val="a6"/>
          <w:b/>
          <w:bCs/>
          <w:color w:val="EE105A"/>
        </w:rPr>
        <w:t>ИНФОРМАЦИЯ</w:t>
      </w:r>
      <w:r w:rsidR="00D3625D">
        <w:rPr>
          <w:rStyle w:val="a6"/>
          <w:b/>
          <w:bCs/>
          <w:color w:val="EE105A"/>
        </w:rPr>
        <w:t xml:space="preserve"> ОБ ОБРАЗОВАНИИ</w:t>
      </w:r>
    </w:p>
    <w:p w:rsidR="00666975" w:rsidRDefault="00007946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0000FF"/>
        </w:rPr>
        <w:t>- Р</w:t>
      </w:r>
      <w:r w:rsidR="00666975">
        <w:rPr>
          <w:rStyle w:val="a6"/>
          <w:b/>
          <w:bCs/>
          <w:color w:val="0000FF"/>
        </w:rPr>
        <w:t>еализуемы</w:t>
      </w:r>
      <w:r>
        <w:rPr>
          <w:rStyle w:val="a6"/>
          <w:b/>
          <w:bCs/>
          <w:color w:val="0000FF"/>
        </w:rPr>
        <w:t>е</w:t>
      </w:r>
      <w:r w:rsidR="00666975">
        <w:rPr>
          <w:rStyle w:val="a6"/>
          <w:b/>
          <w:bCs/>
          <w:color w:val="0000FF"/>
        </w:rPr>
        <w:t xml:space="preserve"> уровн</w:t>
      </w:r>
      <w:r>
        <w:rPr>
          <w:rStyle w:val="a6"/>
          <w:b/>
          <w:bCs/>
          <w:color w:val="0000FF"/>
        </w:rPr>
        <w:t>и</w:t>
      </w:r>
      <w:r w:rsidR="00666975">
        <w:rPr>
          <w:rStyle w:val="a6"/>
          <w:b/>
          <w:bCs/>
          <w:color w:val="0000FF"/>
        </w:rPr>
        <w:t xml:space="preserve"> образования: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EE105A"/>
        </w:rPr>
        <w:t>В ДОУ осуществляется первая ступень общего образования Российской Федерации - дошкольное образование.  </w:t>
      </w:r>
    </w:p>
    <w:p w:rsidR="00666975" w:rsidRDefault="00007946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5"/>
          <w:i/>
          <w:iCs/>
          <w:color w:val="0000FF"/>
        </w:rPr>
        <w:t>- Ф</w:t>
      </w:r>
      <w:r w:rsidR="00666975">
        <w:rPr>
          <w:rStyle w:val="a5"/>
          <w:i/>
          <w:iCs/>
          <w:color w:val="0000FF"/>
        </w:rPr>
        <w:t>орм</w:t>
      </w:r>
      <w:r>
        <w:rPr>
          <w:rStyle w:val="a5"/>
          <w:i/>
          <w:iCs/>
          <w:color w:val="0000FF"/>
        </w:rPr>
        <w:t>ы</w:t>
      </w:r>
      <w:r w:rsidR="00666975">
        <w:rPr>
          <w:rStyle w:val="a5"/>
          <w:i/>
          <w:iCs/>
          <w:color w:val="0000FF"/>
        </w:rPr>
        <w:t xml:space="preserve"> обучения: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5"/>
          <w:i/>
          <w:iCs/>
          <w:color w:val="EE105A"/>
        </w:rPr>
        <w:t>Форма обучения - очная</w:t>
      </w:r>
      <w:r>
        <w:rPr>
          <w:rStyle w:val="a5"/>
          <w:i/>
          <w:iCs/>
          <w:color w:val="003370"/>
        </w:rPr>
        <w:t> </w:t>
      </w:r>
    </w:p>
    <w:p w:rsidR="00666975" w:rsidRDefault="00007946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0000FF"/>
        </w:rPr>
        <w:t>- Н</w:t>
      </w:r>
      <w:r w:rsidR="00666975">
        <w:rPr>
          <w:rStyle w:val="a6"/>
          <w:b/>
          <w:bCs/>
          <w:color w:val="0000FF"/>
        </w:rPr>
        <w:t>ормативны</w:t>
      </w:r>
      <w:r>
        <w:rPr>
          <w:rStyle w:val="a6"/>
          <w:b/>
          <w:bCs/>
          <w:color w:val="0000FF"/>
        </w:rPr>
        <w:t>е</w:t>
      </w:r>
      <w:r w:rsidR="00666975">
        <w:rPr>
          <w:rStyle w:val="a6"/>
          <w:b/>
          <w:bCs/>
          <w:color w:val="0000FF"/>
        </w:rPr>
        <w:t xml:space="preserve"> срок</w:t>
      </w:r>
      <w:r>
        <w:rPr>
          <w:rStyle w:val="a6"/>
          <w:b/>
          <w:bCs/>
          <w:color w:val="0000FF"/>
        </w:rPr>
        <w:t>и</w:t>
      </w:r>
      <w:r w:rsidR="00666975">
        <w:rPr>
          <w:rStyle w:val="a6"/>
          <w:b/>
          <w:bCs/>
          <w:color w:val="0000FF"/>
        </w:rPr>
        <w:t xml:space="preserve"> обучения: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EE105A"/>
        </w:rPr>
        <w:t>Нормативный срок обучения в ДОУ - от 1,5 лет до поступления в школу.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0000FF"/>
        </w:rPr>
        <w:t>- О наименовании образовательной программы: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EE105A"/>
        </w:rPr>
        <w:t>Основная образовательная программа дошкольного образования муниципального бюджетного дошкольного образовательного учреждения "Детский сад комбинир</w:t>
      </w:r>
      <w:r w:rsidR="00007946">
        <w:rPr>
          <w:rStyle w:val="a6"/>
          <w:b/>
          <w:bCs/>
          <w:color w:val="EE105A"/>
        </w:rPr>
        <w:t>ованного вида № 187 "Умка", 2019</w:t>
      </w:r>
      <w:r>
        <w:rPr>
          <w:rStyle w:val="a6"/>
          <w:b/>
          <w:bCs/>
          <w:color w:val="EE105A"/>
        </w:rPr>
        <w:t xml:space="preserve"> год.</w:t>
      </w:r>
    </w:p>
    <w:p w:rsidR="00666975" w:rsidRPr="00007946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hyperlink r:id="rId5" w:history="1">
        <w:r w:rsidR="00007946" w:rsidRPr="00007946">
          <w:rPr>
            <w:rStyle w:val="a6"/>
            <w:b/>
            <w:bCs/>
            <w:color w:val="007BFF"/>
          </w:rPr>
          <w:t>- О</w:t>
        </w:r>
        <w:r w:rsidRPr="00007946">
          <w:rPr>
            <w:rStyle w:val="a6"/>
            <w:b/>
            <w:bCs/>
            <w:color w:val="007BFF"/>
          </w:rPr>
          <w:t>писа</w:t>
        </w:r>
        <w:r w:rsidR="00007946" w:rsidRPr="00007946">
          <w:rPr>
            <w:rStyle w:val="a6"/>
            <w:b/>
            <w:bCs/>
            <w:color w:val="007BFF"/>
          </w:rPr>
          <w:t>ние</w:t>
        </w:r>
        <w:r w:rsidRPr="00007946">
          <w:rPr>
            <w:rStyle w:val="a6"/>
            <w:b/>
            <w:bCs/>
            <w:color w:val="007BFF"/>
          </w:rPr>
          <w:t xml:space="preserve"> образовательной программы с приложением её копии</w:t>
        </w:r>
      </w:hyperlink>
    </w:p>
    <w:p w:rsidR="00666975" w:rsidRDefault="00007946" w:rsidP="00666975">
      <w:pPr>
        <w:pStyle w:val="a4"/>
        <w:shd w:val="clear" w:color="auto" w:fill="FFFFFF"/>
        <w:spacing w:before="0" w:beforeAutospacing="0" w:after="0"/>
        <w:rPr>
          <w:rStyle w:val="a6"/>
          <w:b/>
          <w:bCs/>
          <w:color w:val="0000FF"/>
        </w:rPr>
      </w:pPr>
      <w:r>
        <w:rPr>
          <w:rStyle w:val="a6"/>
          <w:b/>
          <w:bCs/>
          <w:color w:val="0000FF"/>
        </w:rPr>
        <w:t xml:space="preserve">- Информация  об </w:t>
      </w:r>
      <w:r w:rsidR="00666975">
        <w:rPr>
          <w:rStyle w:val="a6"/>
          <w:b/>
          <w:bCs/>
          <w:color w:val="0000FF"/>
        </w:rPr>
        <w:t>учебном плане с приложением его копии</w:t>
      </w:r>
    </w:p>
    <w:p w:rsidR="00007946" w:rsidRDefault="00007946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0000FF"/>
        </w:rPr>
        <w:t>- Аннотации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666975" w:rsidRPr="00007946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hyperlink r:id="rId6" w:history="1">
        <w:r w:rsidRPr="00007946">
          <w:rPr>
            <w:rStyle w:val="a6"/>
            <w:b/>
            <w:bCs/>
            <w:color w:val="007BFF"/>
          </w:rPr>
          <w:t xml:space="preserve">- </w:t>
        </w:r>
        <w:r w:rsidR="00007946" w:rsidRPr="00007946">
          <w:rPr>
            <w:rStyle w:val="a6"/>
            <w:b/>
            <w:bCs/>
            <w:color w:val="007BFF"/>
          </w:rPr>
          <w:t xml:space="preserve">Информация о </w:t>
        </w:r>
        <w:r w:rsidRPr="00007946">
          <w:rPr>
            <w:rStyle w:val="a6"/>
            <w:b/>
            <w:bCs/>
            <w:color w:val="007BFF"/>
          </w:rPr>
          <w:t>календарном учебном графике с приложением его копии</w:t>
        </w:r>
      </w:hyperlink>
      <w:r w:rsidRPr="00007946">
        <w:rPr>
          <w:rStyle w:val="a6"/>
          <w:b/>
          <w:bCs/>
          <w:color w:val="004A80"/>
        </w:rPr>
        <w:t> 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0000FF"/>
        </w:rPr>
        <w:t xml:space="preserve">- </w:t>
      </w:r>
      <w:r w:rsidR="00007946">
        <w:rPr>
          <w:rStyle w:val="a6"/>
          <w:b/>
          <w:bCs/>
          <w:color w:val="0000FF"/>
        </w:rPr>
        <w:t xml:space="preserve">Информация о </w:t>
      </w:r>
      <w:r>
        <w:rPr>
          <w:rStyle w:val="a6"/>
          <w:b/>
          <w:bCs/>
          <w:color w:val="0000FF"/>
        </w:rPr>
        <w:t xml:space="preserve"> методических и об иных документах, разработанных образовательной организацией для обеспечения образовательного процесса</w:t>
      </w:r>
      <w:r>
        <w:rPr>
          <w:rStyle w:val="a6"/>
          <w:b/>
          <w:bCs/>
          <w:color w:val="004A80"/>
          <w:sz w:val="17"/>
          <w:szCs w:val="17"/>
        </w:rPr>
        <w:t> </w:t>
      </w:r>
    </w:p>
    <w:p w:rsidR="00666975" w:rsidRPr="00D3625D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hyperlink r:id="rId7" w:history="1">
        <w:r w:rsidR="00007946" w:rsidRPr="00D3625D">
          <w:rPr>
            <w:rStyle w:val="a5"/>
            <w:i/>
            <w:iCs/>
            <w:color w:val="0000FF"/>
          </w:rPr>
          <w:t>- Информация о</w:t>
        </w:r>
        <w:r w:rsidRPr="00D3625D">
          <w:rPr>
            <w:rStyle w:val="a5"/>
            <w:i/>
            <w:iCs/>
            <w:color w:val="0000FF"/>
          </w:rPr>
          <w:t xml:space="preserve"> реализуемых образовательных программах</w:t>
        </w:r>
      </w:hyperlink>
      <w:r w:rsidRPr="00D3625D">
        <w:rPr>
          <w:rStyle w:val="a6"/>
          <w:b/>
          <w:bCs/>
          <w:color w:val="0000FF"/>
        </w:rPr>
        <w:t> </w:t>
      </w:r>
      <w:r w:rsidRPr="00D3625D">
        <w:rPr>
          <w:b/>
          <w:bCs/>
          <w:i/>
          <w:iCs/>
          <w:color w:val="0000FF"/>
        </w:rPr>
        <w:br/>
      </w:r>
    </w:p>
    <w:p w:rsidR="00666975" w:rsidRDefault="00D3625D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0000FF"/>
        </w:rPr>
        <w:t xml:space="preserve">- Информация о </w:t>
      </w:r>
      <w:r w:rsidR="00666975">
        <w:rPr>
          <w:rStyle w:val="a6"/>
          <w:b/>
          <w:bCs/>
          <w:color w:val="0000FF"/>
        </w:rPr>
        <w:t xml:space="preserve">численности обучающихся по реализуемым образовательным программам за счёт </w:t>
      </w:r>
      <w:r>
        <w:rPr>
          <w:rStyle w:val="a6"/>
          <w:b/>
          <w:bCs/>
          <w:color w:val="0000FF"/>
        </w:rPr>
        <w:t xml:space="preserve">бюджетных ассигнований федерального бюджета, бюджетов </w:t>
      </w:r>
      <w:proofErr w:type="spellStart"/>
      <w:r>
        <w:rPr>
          <w:rStyle w:val="a6"/>
          <w:b/>
          <w:bCs/>
          <w:color w:val="0000FF"/>
        </w:rPr>
        <w:t>субьектов</w:t>
      </w:r>
      <w:proofErr w:type="spellEnd"/>
      <w:r>
        <w:rPr>
          <w:rStyle w:val="a6"/>
          <w:b/>
          <w:bCs/>
          <w:color w:val="0000FF"/>
        </w:rPr>
        <w:t xml:space="preserve">  Российской Федерации, </w:t>
      </w:r>
      <w:r w:rsidR="00666975">
        <w:rPr>
          <w:rStyle w:val="a6"/>
          <w:b/>
          <w:bCs/>
          <w:color w:val="0000FF"/>
        </w:rPr>
        <w:t>местных бюджетов</w:t>
      </w:r>
      <w:r>
        <w:rPr>
          <w:rStyle w:val="a6"/>
          <w:b/>
          <w:bCs/>
          <w:color w:val="0000FF"/>
        </w:rPr>
        <w:t xml:space="preserve">  и по договорам об образовании за счёт средств физических и (или) юридических лиц</w:t>
      </w:r>
      <w:r w:rsidR="00666975">
        <w:rPr>
          <w:rStyle w:val="a6"/>
          <w:b/>
          <w:bCs/>
          <w:color w:val="0000FF"/>
        </w:rPr>
        <w:t> </w:t>
      </w:r>
    </w:p>
    <w:p w:rsidR="00666975" w:rsidRDefault="00D3625D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proofErr w:type="gramStart"/>
      <w:r>
        <w:rPr>
          <w:rStyle w:val="a6"/>
          <w:b/>
          <w:bCs/>
          <w:color w:val="EE105A"/>
        </w:rPr>
        <w:t>на 01.01.2019</w:t>
      </w:r>
      <w:r w:rsidR="00666975">
        <w:rPr>
          <w:rStyle w:val="a6"/>
          <w:b/>
          <w:bCs/>
          <w:color w:val="EE105A"/>
        </w:rPr>
        <w:t xml:space="preserve"> года - 263 обучающихся, из них:</w:t>
      </w:r>
      <w:r w:rsidR="00666975">
        <w:rPr>
          <w:rStyle w:val="a6"/>
          <w:b/>
          <w:bCs/>
          <w:color w:val="003370"/>
        </w:rPr>
        <w:t> </w:t>
      </w:r>
      <w:proofErr w:type="gramEnd"/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EE105A"/>
        </w:rPr>
        <w:t>- 20 детей - по программе для групп с ТНР;   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color w:val="212529"/>
          <w:sz w:val="17"/>
          <w:szCs w:val="17"/>
        </w:rPr>
      </w:pPr>
      <w:r>
        <w:rPr>
          <w:rStyle w:val="a6"/>
          <w:b/>
          <w:bCs/>
          <w:color w:val="EE105A"/>
        </w:rPr>
        <w:t xml:space="preserve">- 243 ребёнка по программе для групп </w:t>
      </w:r>
      <w:proofErr w:type="spellStart"/>
      <w:r>
        <w:rPr>
          <w:rStyle w:val="a6"/>
          <w:b/>
          <w:bCs/>
          <w:color w:val="EE105A"/>
        </w:rPr>
        <w:t>общеразвивающей</w:t>
      </w:r>
      <w:proofErr w:type="spellEnd"/>
      <w:r>
        <w:rPr>
          <w:rStyle w:val="a6"/>
          <w:b/>
          <w:bCs/>
          <w:color w:val="EE105A"/>
        </w:rPr>
        <w:t xml:space="preserve"> направленности.   </w:t>
      </w:r>
    </w:p>
    <w:p w:rsidR="00666975" w:rsidRDefault="00D3625D" w:rsidP="00D3625D">
      <w:pPr>
        <w:pStyle w:val="a4"/>
        <w:shd w:val="clear" w:color="auto" w:fill="FFFFFF"/>
        <w:spacing w:before="0" w:beforeAutospacing="0"/>
        <w:rPr>
          <w:color w:val="212529"/>
          <w:sz w:val="17"/>
          <w:szCs w:val="17"/>
        </w:rPr>
      </w:pPr>
      <w:r>
        <w:rPr>
          <w:rStyle w:val="a6"/>
          <w:b/>
          <w:bCs/>
          <w:color w:val="0000FF"/>
        </w:rPr>
        <w:t>- Языки</w:t>
      </w:r>
      <w:r w:rsidR="00666975">
        <w:rPr>
          <w:rStyle w:val="a6"/>
          <w:b/>
          <w:bCs/>
          <w:color w:val="0000FF"/>
        </w:rPr>
        <w:t>, на котор</w:t>
      </w:r>
      <w:r>
        <w:rPr>
          <w:rStyle w:val="a6"/>
          <w:b/>
          <w:bCs/>
          <w:color w:val="0000FF"/>
        </w:rPr>
        <w:t>ых</w:t>
      </w:r>
      <w:r w:rsidR="00666975">
        <w:rPr>
          <w:rStyle w:val="a6"/>
          <w:b/>
          <w:bCs/>
          <w:color w:val="0000FF"/>
        </w:rPr>
        <w:t xml:space="preserve"> осуществляется образование (обучение):  </w:t>
      </w:r>
    </w:p>
    <w:p w:rsidR="00666975" w:rsidRDefault="00666975" w:rsidP="00666975">
      <w:pPr>
        <w:pStyle w:val="a4"/>
        <w:shd w:val="clear" w:color="auto" w:fill="FFFFFF"/>
        <w:spacing w:before="0" w:beforeAutospacing="0" w:after="0"/>
        <w:rPr>
          <w:rStyle w:val="a6"/>
          <w:b/>
          <w:bCs/>
          <w:color w:val="EE105A"/>
        </w:rPr>
      </w:pPr>
      <w:r>
        <w:rPr>
          <w:rStyle w:val="a6"/>
          <w:b/>
          <w:bCs/>
          <w:color w:val="EE105A"/>
        </w:rPr>
        <w:t>русский язык.</w:t>
      </w:r>
    </w:p>
    <w:p w:rsidR="00D3625D" w:rsidRPr="00D3625D" w:rsidRDefault="00D3625D" w:rsidP="00666975">
      <w:pPr>
        <w:pStyle w:val="a4"/>
        <w:shd w:val="clear" w:color="auto" w:fill="FFFFFF"/>
        <w:spacing w:before="0" w:beforeAutospacing="0" w:after="0"/>
        <w:rPr>
          <w:color w:val="2B09F5"/>
          <w:sz w:val="17"/>
          <w:szCs w:val="17"/>
        </w:rPr>
      </w:pPr>
      <w:r w:rsidRPr="00D3625D">
        <w:rPr>
          <w:rStyle w:val="a6"/>
          <w:b/>
          <w:bCs/>
          <w:color w:val="2B09F5"/>
        </w:rPr>
        <w:t>- Наименование образовательной программы</w:t>
      </w:r>
    </w:p>
    <w:p w:rsidR="005712B8" w:rsidRDefault="00D3625D"/>
    <w:sectPr w:rsidR="005712B8" w:rsidSect="00D362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75"/>
    <w:rsid w:val="00007946"/>
    <w:rsid w:val="0007118A"/>
    <w:rsid w:val="00516A04"/>
    <w:rsid w:val="00666975"/>
    <w:rsid w:val="0083714E"/>
    <w:rsid w:val="00B547B1"/>
    <w:rsid w:val="00D3625D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6975"/>
    <w:rPr>
      <w:b/>
      <w:bCs/>
    </w:rPr>
  </w:style>
  <w:style w:type="character" w:styleId="a6">
    <w:name w:val="Emphasis"/>
    <w:basedOn w:val="a0"/>
    <w:uiPriority w:val="20"/>
    <w:qFormat/>
    <w:rsid w:val="006669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-sad187.ru/cgi-bin/ghjuhfvvyjtjtcgtxt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h-sad187.ru/cgi-bin/rfkextysquhfsbrhb.doc" TargetMode="External"/><Relationship Id="rId5" Type="http://schemas.openxmlformats.org/officeDocument/2006/relationships/hyperlink" Target="http://arh-sad187.ru/cgi-bin/rhfnrfzghtptynfwbzz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8BAA-E98D-44FF-9943-F1C14AAB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2019-10-07T13:12:00Z</dcterms:created>
  <dcterms:modified xsi:type="dcterms:W3CDTF">2019-10-07T13:52:00Z</dcterms:modified>
</cp:coreProperties>
</file>